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BB579" w14:textId="40A7D022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AAA27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Box 22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12AA9E87" w:rsidR="00C10D5B" w:rsidRPr="00AE05AD" w:rsidRDefault="00C10D5B" w:rsidP="00191779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SPEAR </w:t>
      </w:r>
      <w:r w:rsidR="00191779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User Group Meeting</w:t>
      </w:r>
      <w:r w:rsidR="00191779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  <w:t>Feedback</w:t>
      </w: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 Notes</w:t>
      </w:r>
      <w:r w:rsidR="003D6464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  <w:r w:rsidR="003D6464" w:rsidRPr="003D6464">
        <w:rPr>
          <w:rFonts w:ascii="VIC" w:hAnsi="VIC" w:cs="Arial"/>
          <w:bCs/>
          <w:snapToGrid w:val="0"/>
          <w:color w:val="201547"/>
          <w:sz w:val="44"/>
          <w:szCs w:val="44"/>
          <w:lang w:val="en-AU" w:eastAsia="en-US"/>
        </w:rPr>
        <w:t>Meeting Date</w:t>
      </w:r>
      <w:r w:rsidR="003D6464">
        <w:rPr>
          <w:rFonts w:ascii="VIC" w:hAnsi="VIC" w:cs="Arial"/>
          <w:bCs/>
          <w:snapToGrid w:val="0"/>
          <w:color w:val="201547"/>
          <w:sz w:val="44"/>
          <w:szCs w:val="44"/>
          <w:lang w:val="en-AU" w:eastAsia="en-US"/>
        </w:rPr>
        <w:t xml:space="preserve">:  </w:t>
      </w:r>
      <w:r w:rsidR="003D6464" w:rsidRPr="003D6464">
        <w:rPr>
          <w:rFonts w:ascii="VIC" w:hAnsi="VIC" w:cs="Arial"/>
          <w:bCs/>
          <w:snapToGrid w:val="0"/>
          <w:color w:val="201547"/>
          <w:sz w:val="44"/>
          <w:szCs w:val="44"/>
          <w:lang w:val="en-AU" w:eastAsia="en-US"/>
        </w:rPr>
        <w:t>15 July 2021</w:t>
      </w:r>
    </w:p>
    <w:p w14:paraId="529E366C" w14:textId="4B51902B" w:rsidR="000B4569" w:rsidRPr="00AE05AD" w:rsidRDefault="000B4569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4805010B" w:rsidR="00C10D5B" w:rsidRPr="0055503E" w:rsidRDefault="008459FF" w:rsidP="0011026A">
      <w:pPr>
        <w:pStyle w:val="Heading"/>
        <w:spacing w:before="60" w:afterLines="60" w:after="144" w:line="240" w:lineRule="auto"/>
        <w:ind w:left="-142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>
        <w:rPr>
          <w:rFonts w:ascii="VIC" w:hAnsi="VIC" w:cs="Arial"/>
          <w:snapToGrid w:val="0"/>
          <w:color w:val="201547"/>
          <w:lang w:val="en-AU" w:eastAsia="en-US"/>
        </w:rPr>
        <w:lastRenderedPageBreak/>
        <w:t xml:space="preserve">SPEAR User Group Meeting:  Feedback Notes </w:t>
      </w:r>
      <w:r w:rsidR="0011026A">
        <w:rPr>
          <w:rFonts w:ascii="VIC" w:hAnsi="VIC" w:cs="Arial"/>
          <w:snapToGrid w:val="0"/>
          <w:color w:val="201547"/>
          <w:lang w:val="en-AU" w:eastAsia="en-US"/>
        </w:rPr>
        <w:t>from meeting dated 15 July 2021</w:t>
      </w:r>
    </w:p>
    <w:tbl>
      <w:tblPr>
        <w:tblW w:w="15026" w:type="dxa"/>
        <w:tblInd w:w="-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9781"/>
      </w:tblGrid>
      <w:tr w:rsidR="0022327E" w:rsidRPr="00000D86" w14:paraId="22866E8F" w14:textId="77777777" w:rsidTr="00705BD0">
        <w:trPr>
          <w:tblHeader/>
        </w:trPr>
        <w:tc>
          <w:tcPr>
            <w:tcW w:w="851" w:type="dxa"/>
            <w:shd w:val="clear" w:color="auto" w:fill="B2D8EA"/>
          </w:tcPr>
          <w:p w14:paraId="6353D083" w14:textId="77777777" w:rsidR="0022327E" w:rsidRPr="00000D86" w:rsidRDefault="0022327E" w:rsidP="00E635E1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4394" w:type="dxa"/>
            <w:shd w:val="clear" w:color="auto" w:fill="B2D8EA"/>
          </w:tcPr>
          <w:p w14:paraId="217326B4" w14:textId="0389CD0C" w:rsidR="0022327E" w:rsidRPr="0055503E" w:rsidRDefault="0022327E" w:rsidP="00E635E1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Question</w:t>
            </w:r>
          </w:p>
        </w:tc>
        <w:tc>
          <w:tcPr>
            <w:tcW w:w="9781" w:type="dxa"/>
            <w:shd w:val="clear" w:color="auto" w:fill="B2D8EA"/>
          </w:tcPr>
          <w:p w14:paraId="01C94C72" w14:textId="519F32D1" w:rsidR="0022327E" w:rsidRPr="0055503E" w:rsidRDefault="0022327E" w:rsidP="00E635E1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Response</w:t>
            </w:r>
          </w:p>
        </w:tc>
      </w:tr>
      <w:tr w:rsidR="0022327E" w:rsidRPr="00163E97" w14:paraId="6EC34B2E" w14:textId="77777777" w:rsidTr="00705BD0">
        <w:tc>
          <w:tcPr>
            <w:tcW w:w="851" w:type="dxa"/>
            <w:shd w:val="clear" w:color="auto" w:fill="auto"/>
          </w:tcPr>
          <w:p w14:paraId="19983D4D" w14:textId="77777777" w:rsidR="0022327E" w:rsidRPr="00000D86" w:rsidRDefault="0022327E" w:rsidP="00D6495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0074827A" w14:textId="237A1342" w:rsidR="0022327E" w:rsidRPr="00000D86" w:rsidRDefault="007A31A2" w:rsidP="00FE4BDA">
            <w:pPr>
              <w:spacing w:afterLines="20" w:after="48" w:line="276" w:lineRule="auto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Why is it that </w:t>
            </w:r>
            <w:r w:rsidR="00BD45AE" w:rsidRPr="00BD45AE">
              <w:rPr>
                <w:rFonts w:ascii="Arial" w:hAnsi="Arial" w:cs="Arial"/>
                <w:bCs/>
                <w:sz w:val="22"/>
                <w:szCs w:val="22"/>
                <w:lang w:val="en-AU"/>
              </w:rPr>
              <w:t>when you submit an application for re-cert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ification</w:t>
            </w:r>
            <w:r w:rsidR="001518B8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(Form 8)</w:t>
            </w:r>
            <w:r w:rsidR="00BD45AE" w:rsidRPr="00BD45AE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for a </w:t>
            </w:r>
            <w:r w:rsidR="001518B8">
              <w:rPr>
                <w:rFonts w:ascii="Arial" w:hAnsi="Arial" w:cs="Arial"/>
                <w:bCs/>
                <w:sz w:val="22"/>
                <w:szCs w:val="22"/>
                <w:lang w:val="en-AU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lan that contains an</w:t>
            </w:r>
            <w:r w:rsidR="00BD45AE" w:rsidRPr="00BD45AE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O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wners Corporation</w:t>
            </w:r>
            <w:r w:rsidR="00C8535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(OC)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</w:t>
            </w:r>
            <w:r w:rsidR="00230572">
              <w:rPr>
                <w:rFonts w:ascii="Arial" w:hAnsi="Arial" w:cs="Arial"/>
                <w:bCs/>
                <w:sz w:val="22"/>
                <w:szCs w:val="22"/>
                <w:lang w:val="en-AU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chedule, </w:t>
            </w:r>
            <w:r w:rsidR="00BD45AE" w:rsidRPr="00BD45AE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you cannot load a new version of the OC schedule until </w:t>
            </w:r>
            <w:r w:rsidR="00C85353">
              <w:rPr>
                <w:rFonts w:ascii="Arial" w:hAnsi="Arial" w:cs="Arial"/>
                <w:bCs/>
                <w:sz w:val="22"/>
                <w:szCs w:val="22"/>
                <w:lang w:val="en-AU"/>
              </w:rPr>
              <w:t>c</w:t>
            </w:r>
            <w:r w:rsidR="00BD45AE" w:rsidRPr="00BD45AE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ouncil accepts the </w:t>
            </w:r>
            <w:r w:rsidR="001518B8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Form 8 </w:t>
            </w:r>
            <w:r w:rsidR="00BD45AE" w:rsidRPr="00BD45AE">
              <w:rPr>
                <w:rFonts w:ascii="Arial" w:hAnsi="Arial" w:cs="Arial"/>
                <w:bCs/>
                <w:sz w:val="22"/>
                <w:szCs w:val="22"/>
                <w:lang w:val="en-AU"/>
              </w:rPr>
              <w:t>application?</w:t>
            </w:r>
          </w:p>
        </w:tc>
        <w:tc>
          <w:tcPr>
            <w:tcW w:w="9781" w:type="dxa"/>
            <w:shd w:val="clear" w:color="auto" w:fill="auto"/>
          </w:tcPr>
          <w:p w14:paraId="34C43D5F" w14:textId="6CBD25EA" w:rsidR="00C61B6E" w:rsidRPr="00C61B6E" w:rsidRDefault="00C61B6E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C61B6E">
              <w:rPr>
                <w:rFonts w:ascii="Arial" w:hAnsi="Arial" w:cs="Arial"/>
                <w:sz w:val="22"/>
                <w:szCs w:val="22"/>
                <w:lang w:val="en-AU"/>
              </w:rPr>
              <w:t>The O</w:t>
            </w:r>
            <w:r w:rsidR="001222E5">
              <w:rPr>
                <w:rFonts w:ascii="Arial" w:hAnsi="Arial" w:cs="Arial"/>
                <w:sz w:val="22"/>
                <w:szCs w:val="22"/>
                <w:lang w:val="en-AU"/>
              </w:rPr>
              <w:t>C</w:t>
            </w:r>
            <w:r w:rsidR="00F94D48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230572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Pr="00C61B6E">
              <w:rPr>
                <w:rFonts w:ascii="Arial" w:hAnsi="Arial" w:cs="Arial"/>
                <w:sz w:val="22"/>
                <w:szCs w:val="22"/>
                <w:lang w:val="en-AU"/>
              </w:rPr>
              <w:t xml:space="preserve">chedule can be added after you add your new proposed plan, but before you authenticate </w:t>
            </w:r>
            <w:r w:rsidR="003878FC">
              <w:rPr>
                <w:rFonts w:ascii="Arial" w:hAnsi="Arial" w:cs="Arial"/>
                <w:sz w:val="22"/>
                <w:szCs w:val="22"/>
                <w:lang w:val="en-AU"/>
              </w:rPr>
              <w:t>the plan</w:t>
            </w:r>
            <w:r w:rsidRPr="00C61B6E">
              <w:rPr>
                <w:rFonts w:ascii="Arial" w:hAnsi="Arial" w:cs="Arial"/>
                <w:sz w:val="22"/>
                <w:szCs w:val="22"/>
                <w:lang w:val="en-AU"/>
              </w:rPr>
              <w:t xml:space="preserve"> (as the OC you provide will be appended to the plan and will also require authentication). </w:t>
            </w:r>
          </w:p>
          <w:p w14:paraId="67733D7A" w14:textId="77777777" w:rsidR="00C61B6E" w:rsidRPr="00C61B6E" w:rsidRDefault="00C61B6E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5253A5AB" w14:textId="28581E60" w:rsidR="009E7F21" w:rsidRDefault="00C61B6E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C61B6E">
              <w:rPr>
                <w:rFonts w:ascii="Arial" w:hAnsi="Arial" w:cs="Arial"/>
                <w:sz w:val="22"/>
                <w:szCs w:val="22"/>
                <w:lang w:val="en-AU"/>
              </w:rPr>
              <w:t>After</w:t>
            </w:r>
            <w:r w:rsidR="001A0D39">
              <w:rPr>
                <w:rFonts w:ascii="Arial" w:hAnsi="Arial" w:cs="Arial"/>
                <w:sz w:val="22"/>
                <w:szCs w:val="22"/>
                <w:lang w:val="en-AU"/>
              </w:rPr>
              <w:t xml:space="preserve"> the Form 8 and proposed plan have been submitted, </w:t>
            </w:r>
            <w:r w:rsidRPr="00C61B6E">
              <w:rPr>
                <w:rFonts w:ascii="Arial" w:hAnsi="Arial" w:cs="Arial"/>
                <w:sz w:val="22"/>
                <w:szCs w:val="22"/>
                <w:lang w:val="en-AU"/>
              </w:rPr>
              <w:t>the plan becomes locked,</w:t>
            </w:r>
            <w:r w:rsidR="009E7F21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20482A">
              <w:rPr>
                <w:rFonts w:ascii="Arial" w:hAnsi="Arial" w:cs="Arial"/>
                <w:sz w:val="22"/>
                <w:szCs w:val="22"/>
                <w:lang w:val="en-AU"/>
              </w:rPr>
              <w:t xml:space="preserve">as </w:t>
            </w:r>
            <w:r w:rsidR="009E7F21">
              <w:rPr>
                <w:rFonts w:ascii="Arial" w:hAnsi="Arial" w:cs="Arial"/>
                <w:sz w:val="22"/>
                <w:szCs w:val="22"/>
                <w:lang w:val="en-AU"/>
              </w:rPr>
              <w:t>a</w:t>
            </w:r>
            <w:r w:rsidRPr="00C61B6E">
              <w:rPr>
                <w:rFonts w:ascii="Arial" w:hAnsi="Arial" w:cs="Arial"/>
                <w:sz w:val="22"/>
                <w:szCs w:val="22"/>
                <w:lang w:val="en-AU"/>
              </w:rPr>
              <w:t xml:space="preserve">ny change </w:t>
            </w:r>
            <w:r w:rsidR="009E7F21">
              <w:rPr>
                <w:rFonts w:ascii="Arial" w:hAnsi="Arial" w:cs="Arial"/>
                <w:sz w:val="22"/>
                <w:szCs w:val="22"/>
                <w:lang w:val="en-AU"/>
              </w:rPr>
              <w:t xml:space="preserve">made after submission would potentially alter </w:t>
            </w:r>
            <w:r w:rsidRPr="00C61B6E">
              <w:rPr>
                <w:rFonts w:ascii="Arial" w:hAnsi="Arial" w:cs="Arial"/>
                <w:sz w:val="22"/>
                <w:szCs w:val="22"/>
                <w:lang w:val="en-AU"/>
              </w:rPr>
              <w:t xml:space="preserve">the plan that council is </w:t>
            </w:r>
            <w:r w:rsidR="009E7F21">
              <w:rPr>
                <w:rFonts w:ascii="Arial" w:hAnsi="Arial" w:cs="Arial"/>
                <w:sz w:val="22"/>
                <w:szCs w:val="22"/>
                <w:lang w:val="en-AU"/>
              </w:rPr>
              <w:t>in the process of</w:t>
            </w:r>
            <w:r w:rsidRPr="00C61B6E">
              <w:rPr>
                <w:rFonts w:ascii="Arial" w:hAnsi="Arial" w:cs="Arial"/>
                <w:sz w:val="22"/>
                <w:szCs w:val="22"/>
                <w:lang w:val="en-AU"/>
              </w:rPr>
              <w:t xml:space="preserve"> assessing. </w:t>
            </w:r>
          </w:p>
          <w:p w14:paraId="2FE996A8" w14:textId="77777777" w:rsidR="009E7F21" w:rsidRDefault="009E7F21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A879746" w14:textId="68350E7D" w:rsidR="0022327E" w:rsidRPr="00000D86" w:rsidRDefault="00C61B6E" w:rsidP="00FE4BDA">
            <w:pPr>
              <w:spacing w:line="276" w:lineRule="auto"/>
              <w:rPr>
                <w:sz w:val="22"/>
                <w:szCs w:val="22"/>
              </w:rPr>
            </w:pPr>
            <w:r w:rsidRPr="00C61B6E">
              <w:rPr>
                <w:rFonts w:ascii="Arial" w:hAnsi="Arial" w:cs="Arial"/>
                <w:sz w:val="22"/>
                <w:szCs w:val="22"/>
                <w:lang w:val="en-AU"/>
              </w:rPr>
              <w:t>If you need to make a change after submitting your Form 8 you will first need to withdraw your recertification request, make your changes, then submit a new Form 8 for re</w:t>
            </w:r>
            <w:r w:rsidR="009E7F21">
              <w:rPr>
                <w:rFonts w:ascii="Arial" w:hAnsi="Arial" w:cs="Arial"/>
                <w:sz w:val="22"/>
                <w:szCs w:val="22"/>
                <w:lang w:val="en-AU"/>
              </w:rPr>
              <w:t>-</w:t>
            </w:r>
            <w:r w:rsidR="00A350BB" w:rsidRPr="00C61B6E">
              <w:rPr>
                <w:rFonts w:ascii="Arial" w:hAnsi="Arial" w:cs="Arial"/>
                <w:sz w:val="22"/>
                <w:szCs w:val="22"/>
                <w:lang w:val="en-AU"/>
              </w:rPr>
              <w:t>cert</w:t>
            </w:r>
            <w:r w:rsidR="00A350BB">
              <w:rPr>
                <w:rFonts w:ascii="Arial" w:hAnsi="Arial" w:cs="Arial"/>
                <w:sz w:val="22"/>
                <w:szCs w:val="22"/>
                <w:lang w:val="en-AU"/>
              </w:rPr>
              <w:t>ification</w:t>
            </w:r>
            <w:r w:rsidR="001222E5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 w:rsidR="002953BE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67A8B">
              <w:rPr>
                <w:rFonts w:ascii="Arial" w:hAnsi="Arial" w:cs="Arial"/>
                <w:sz w:val="22"/>
                <w:szCs w:val="22"/>
                <w:lang w:val="en-AU"/>
              </w:rPr>
              <w:t xml:space="preserve">Alternatively, if the council accepts your Form 8, the plan will </w:t>
            </w:r>
            <w:r w:rsidR="00042586">
              <w:rPr>
                <w:rFonts w:ascii="Arial" w:hAnsi="Arial" w:cs="Arial"/>
                <w:sz w:val="22"/>
                <w:szCs w:val="22"/>
                <w:lang w:val="en-AU"/>
              </w:rPr>
              <w:t>temporarily become</w:t>
            </w:r>
            <w:r w:rsidR="00167A8B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042586">
              <w:rPr>
                <w:rFonts w:ascii="Arial" w:hAnsi="Arial" w:cs="Arial"/>
                <w:sz w:val="22"/>
                <w:szCs w:val="22"/>
                <w:lang w:val="en-AU"/>
              </w:rPr>
              <w:t>modifiable</w:t>
            </w:r>
            <w:r w:rsidR="00167A8B">
              <w:rPr>
                <w:rFonts w:ascii="Arial" w:hAnsi="Arial" w:cs="Arial"/>
                <w:sz w:val="22"/>
                <w:szCs w:val="22"/>
                <w:lang w:val="en-AU"/>
              </w:rPr>
              <w:t xml:space="preserve"> until </w:t>
            </w:r>
            <w:r w:rsidR="00042586">
              <w:rPr>
                <w:rFonts w:ascii="Arial" w:hAnsi="Arial" w:cs="Arial"/>
                <w:sz w:val="22"/>
                <w:szCs w:val="22"/>
                <w:lang w:val="en-AU"/>
              </w:rPr>
              <w:t>it is re-certified by council</w:t>
            </w:r>
            <w:r w:rsidR="00167A8B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</w:tc>
      </w:tr>
      <w:tr w:rsidR="00EC6A58" w:rsidRPr="00163E97" w14:paraId="249F5526" w14:textId="77777777" w:rsidTr="00B166A2">
        <w:tc>
          <w:tcPr>
            <w:tcW w:w="851" w:type="dxa"/>
            <w:shd w:val="clear" w:color="auto" w:fill="auto"/>
          </w:tcPr>
          <w:p w14:paraId="69781128" w14:textId="77777777" w:rsidR="00EC6A58" w:rsidRPr="00000D86" w:rsidRDefault="00EC6A58" w:rsidP="00B166A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3E371FE5" w14:textId="23B6D5B2" w:rsidR="00EC6A58" w:rsidRPr="00FF52AB" w:rsidRDefault="00EC6A58" w:rsidP="00B166A2">
            <w:pPr>
              <w:spacing w:afterLines="20" w:after="48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What </w:t>
            </w:r>
            <w:r w:rsidRPr="005D0369">
              <w:rPr>
                <w:rFonts w:ascii="Arial" w:hAnsi="Arial" w:cs="Arial"/>
                <w:sz w:val="22"/>
                <w:szCs w:val="22"/>
                <w:lang w:val="en-AU"/>
              </w:rPr>
              <w:t>are the changes to the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5D0369">
              <w:rPr>
                <w:rFonts w:ascii="Arial" w:hAnsi="Arial" w:cs="Arial"/>
                <w:sz w:val="22"/>
                <w:szCs w:val="22"/>
                <w:lang w:val="en-AU"/>
              </w:rPr>
              <w:t>OC additional information being provided by surveyors?</w:t>
            </w:r>
          </w:p>
        </w:tc>
        <w:tc>
          <w:tcPr>
            <w:tcW w:w="9781" w:type="dxa"/>
            <w:shd w:val="clear" w:color="auto" w:fill="auto"/>
          </w:tcPr>
          <w:p w14:paraId="63CF7166" w14:textId="73842311" w:rsidR="00EC6A58" w:rsidRDefault="00CE210D" w:rsidP="00B166A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At present, </w:t>
            </w:r>
            <w:r w:rsidR="006C6488">
              <w:rPr>
                <w:rFonts w:ascii="Arial" w:hAnsi="Arial" w:cs="Arial"/>
                <w:sz w:val="22"/>
                <w:szCs w:val="22"/>
                <w:lang w:val="en-AU"/>
              </w:rPr>
              <w:t>issues with the current process include: I</w:t>
            </w:r>
            <w:r w:rsidR="00EC6A58" w:rsidRPr="00741A5D">
              <w:rPr>
                <w:rFonts w:ascii="Arial" w:hAnsi="Arial" w:cs="Arial"/>
                <w:sz w:val="22"/>
                <w:szCs w:val="22"/>
                <w:lang w:val="en-AU"/>
              </w:rPr>
              <w:t>ncorrect OCAI forms (OC1 and OC2) have become the most common reason for lodgment refusal​</w:t>
            </w:r>
            <w:r w:rsidR="00EC6A58">
              <w:rPr>
                <w:rFonts w:ascii="Arial" w:hAnsi="Arial" w:cs="Arial"/>
                <w:sz w:val="22"/>
                <w:szCs w:val="22"/>
                <w:lang w:val="en-AU"/>
              </w:rPr>
              <w:t xml:space="preserve">, and the forms cannot </w:t>
            </w:r>
            <w:r w:rsidR="00EC6A58" w:rsidRPr="00741A5D">
              <w:rPr>
                <w:rFonts w:ascii="Arial" w:hAnsi="Arial" w:cs="Arial"/>
                <w:sz w:val="22"/>
                <w:szCs w:val="22"/>
                <w:lang w:val="en-AU"/>
              </w:rPr>
              <w:t>be requisitioned if errors are uncovered during examination, which can lead to delays in registration</w:t>
            </w:r>
            <w:r w:rsidR="00EC6A58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 w:rsidR="00EC6A58">
              <w:rPr>
                <w:rFonts w:ascii="Arial" w:hAnsi="Arial" w:cs="Arial"/>
                <w:sz w:val="22"/>
                <w:szCs w:val="22"/>
                <w:lang w:val="en-AU"/>
              </w:rPr>
              <w:br/>
            </w:r>
            <w:r w:rsidR="00EC6A58">
              <w:rPr>
                <w:rFonts w:ascii="Arial" w:hAnsi="Arial" w:cs="Arial"/>
                <w:sz w:val="22"/>
                <w:szCs w:val="22"/>
                <w:lang w:val="en-AU"/>
              </w:rPr>
              <w:br/>
              <w:t xml:space="preserve">The proposal is to </w:t>
            </w:r>
            <w:r w:rsidR="00EC6A58" w:rsidRPr="00741A5D">
              <w:rPr>
                <w:rFonts w:ascii="Arial" w:hAnsi="Arial" w:cs="Arial"/>
                <w:sz w:val="22"/>
                <w:szCs w:val="22"/>
                <w:lang w:val="en-AU"/>
              </w:rPr>
              <w:t>​</w:t>
            </w:r>
            <w:r w:rsidR="00EC6A58">
              <w:rPr>
                <w:rFonts w:ascii="Arial" w:hAnsi="Arial" w:cs="Arial"/>
                <w:sz w:val="22"/>
                <w:szCs w:val="22"/>
                <w:lang w:val="en-AU"/>
              </w:rPr>
              <w:t xml:space="preserve">remove </w:t>
            </w:r>
            <w:r w:rsidR="00EC6A58" w:rsidRPr="001F0ADB">
              <w:rPr>
                <w:rFonts w:ascii="Arial" w:hAnsi="Arial" w:cs="Arial"/>
                <w:sz w:val="22"/>
                <w:szCs w:val="22"/>
                <w:lang w:val="en-AU"/>
              </w:rPr>
              <w:t>OC1 and OC2 forms​</w:t>
            </w:r>
            <w:r w:rsidR="00EC6A58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097CC4">
              <w:rPr>
                <w:rFonts w:ascii="Arial" w:hAnsi="Arial" w:cs="Arial"/>
                <w:sz w:val="22"/>
                <w:szCs w:val="22"/>
                <w:lang w:val="en-AU"/>
              </w:rPr>
              <w:t xml:space="preserve">from </w:t>
            </w:r>
            <w:r w:rsidR="00EC6A58">
              <w:rPr>
                <w:rFonts w:ascii="Arial" w:hAnsi="Arial" w:cs="Arial"/>
                <w:sz w:val="22"/>
                <w:szCs w:val="22"/>
                <w:lang w:val="en-AU"/>
              </w:rPr>
              <w:t xml:space="preserve">the process. </w:t>
            </w:r>
            <w:r w:rsidR="00EC6A58" w:rsidRPr="001F0ADB">
              <w:rPr>
                <w:rFonts w:ascii="Arial" w:hAnsi="Arial" w:cs="Arial"/>
                <w:sz w:val="22"/>
                <w:szCs w:val="22"/>
                <w:lang w:val="en-AU"/>
              </w:rPr>
              <w:t>Surveyor</w:t>
            </w:r>
            <w:r w:rsidR="00EC6A58">
              <w:rPr>
                <w:rFonts w:ascii="Arial" w:hAnsi="Arial" w:cs="Arial"/>
                <w:sz w:val="22"/>
                <w:szCs w:val="22"/>
                <w:lang w:val="en-AU"/>
              </w:rPr>
              <w:t xml:space="preserve">s will </w:t>
            </w:r>
            <w:r w:rsidR="00EC6A58" w:rsidRPr="001F0ADB">
              <w:rPr>
                <w:rFonts w:ascii="Arial" w:hAnsi="Arial" w:cs="Arial"/>
                <w:sz w:val="22"/>
                <w:szCs w:val="22"/>
                <w:lang w:val="en-AU"/>
              </w:rPr>
              <w:t>continue to provide</w:t>
            </w:r>
            <w:r w:rsidR="00242C63">
              <w:rPr>
                <w:rFonts w:ascii="Arial" w:hAnsi="Arial" w:cs="Arial"/>
                <w:sz w:val="22"/>
                <w:szCs w:val="22"/>
                <w:lang w:val="en-AU"/>
              </w:rPr>
              <w:t xml:space="preserve"> both the </w:t>
            </w:r>
            <w:r w:rsidR="00EC6A58" w:rsidRPr="001F0ADB">
              <w:rPr>
                <w:rFonts w:ascii="Arial" w:hAnsi="Arial" w:cs="Arial"/>
                <w:sz w:val="22"/>
                <w:szCs w:val="22"/>
                <w:lang w:val="en-AU"/>
              </w:rPr>
              <w:t xml:space="preserve">OC </w:t>
            </w:r>
            <w:r w:rsidR="00AF3087">
              <w:rPr>
                <w:rFonts w:ascii="Arial" w:hAnsi="Arial" w:cs="Arial"/>
                <w:sz w:val="22"/>
                <w:szCs w:val="22"/>
                <w:lang w:val="en-AU"/>
              </w:rPr>
              <w:t>d</w:t>
            </w:r>
            <w:r w:rsidR="00EC6A58" w:rsidRPr="001F0ADB">
              <w:rPr>
                <w:rFonts w:ascii="Arial" w:hAnsi="Arial" w:cs="Arial"/>
                <w:sz w:val="22"/>
                <w:szCs w:val="22"/>
                <w:lang w:val="en-AU"/>
              </w:rPr>
              <w:t xml:space="preserve">etails information </w:t>
            </w:r>
            <w:r w:rsidR="00EC6A58">
              <w:rPr>
                <w:rFonts w:ascii="Arial" w:hAnsi="Arial" w:cs="Arial"/>
                <w:sz w:val="22"/>
                <w:szCs w:val="22"/>
                <w:lang w:val="en-AU"/>
              </w:rPr>
              <w:t xml:space="preserve">and the </w:t>
            </w:r>
            <w:r w:rsidR="00EC6A58" w:rsidRPr="001F0ADB">
              <w:rPr>
                <w:rFonts w:ascii="Arial" w:hAnsi="Arial" w:cs="Arial"/>
                <w:sz w:val="22"/>
                <w:szCs w:val="22"/>
                <w:lang w:val="en-AU"/>
              </w:rPr>
              <w:t xml:space="preserve">OC </w:t>
            </w:r>
            <w:r w:rsidR="00230572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EC6A58" w:rsidRPr="001F0ADB">
              <w:rPr>
                <w:rFonts w:ascii="Arial" w:hAnsi="Arial" w:cs="Arial"/>
                <w:sz w:val="22"/>
                <w:szCs w:val="22"/>
                <w:lang w:val="en-AU"/>
              </w:rPr>
              <w:t>chedule​</w:t>
            </w:r>
            <w:r w:rsidR="00EC6A58">
              <w:rPr>
                <w:rFonts w:ascii="Arial" w:hAnsi="Arial" w:cs="Arial"/>
                <w:sz w:val="22"/>
                <w:szCs w:val="22"/>
                <w:lang w:val="en-AU"/>
              </w:rPr>
              <w:t xml:space="preserve">.  </w:t>
            </w:r>
          </w:p>
          <w:p w14:paraId="283E54C3" w14:textId="77777777" w:rsidR="00EC6A58" w:rsidRDefault="00EC6A58" w:rsidP="00B166A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7A46763B" w14:textId="2F423E49" w:rsidR="00EC6A58" w:rsidRDefault="00EC6A58" w:rsidP="00B166A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Proposed functionality in SPEAR will allow surveyors </w:t>
            </w:r>
            <w:r w:rsidRPr="001F0ADB">
              <w:rPr>
                <w:rFonts w:ascii="Arial" w:hAnsi="Arial" w:cs="Arial"/>
                <w:sz w:val="22"/>
                <w:szCs w:val="22"/>
                <w:lang w:val="en-AU"/>
              </w:rPr>
              <w:t>to amend textual OC Details at any stage until the plan is lodged at L</w:t>
            </w:r>
            <w:r w:rsidR="00F94AE6">
              <w:rPr>
                <w:rFonts w:ascii="Arial" w:hAnsi="Arial" w:cs="Arial"/>
                <w:sz w:val="22"/>
                <w:szCs w:val="22"/>
                <w:lang w:val="en-AU"/>
              </w:rPr>
              <w:t xml:space="preserve">and </w:t>
            </w:r>
            <w:r w:rsidRPr="001F0ADB">
              <w:rPr>
                <w:rFonts w:ascii="Arial" w:hAnsi="Arial" w:cs="Arial"/>
                <w:sz w:val="22"/>
                <w:szCs w:val="22"/>
                <w:lang w:val="en-AU"/>
              </w:rPr>
              <w:t>U</w:t>
            </w:r>
            <w:r w:rsidR="00F94AE6">
              <w:rPr>
                <w:rFonts w:ascii="Arial" w:hAnsi="Arial" w:cs="Arial"/>
                <w:sz w:val="22"/>
                <w:szCs w:val="22"/>
                <w:lang w:val="en-AU"/>
              </w:rPr>
              <w:t xml:space="preserve">se </w:t>
            </w:r>
            <w:r w:rsidRPr="001F0ADB">
              <w:rPr>
                <w:rFonts w:ascii="Arial" w:hAnsi="Arial" w:cs="Arial"/>
                <w:sz w:val="22"/>
                <w:szCs w:val="22"/>
                <w:lang w:val="en-AU"/>
              </w:rPr>
              <w:t>V</w:t>
            </w:r>
            <w:r w:rsidR="00F94AE6">
              <w:rPr>
                <w:rFonts w:ascii="Arial" w:hAnsi="Arial" w:cs="Arial"/>
                <w:sz w:val="22"/>
                <w:szCs w:val="22"/>
                <w:lang w:val="en-AU"/>
              </w:rPr>
              <w:t>ictoria</w:t>
            </w:r>
            <w:r w:rsidR="00C92221">
              <w:rPr>
                <w:rFonts w:ascii="Arial" w:hAnsi="Arial" w:cs="Arial"/>
                <w:sz w:val="22"/>
                <w:szCs w:val="22"/>
                <w:lang w:val="en-AU"/>
              </w:rPr>
              <w:t xml:space="preserve"> (LUV)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, and for </w:t>
            </w:r>
            <w:r w:rsidRPr="001F0ADB">
              <w:rPr>
                <w:rFonts w:ascii="Arial" w:hAnsi="Arial" w:cs="Arial"/>
                <w:sz w:val="22"/>
                <w:szCs w:val="22"/>
                <w:lang w:val="en-AU"/>
              </w:rPr>
              <w:t>LUV to requisition OC Details if changes are required during examination​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.  The OC </w:t>
            </w:r>
            <w:r w:rsidR="00AF3087">
              <w:rPr>
                <w:rFonts w:ascii="Arial" w:hAnsi="Arial" w:cs="Arial"/>
                <w:sz w:val="22"/>
                <w:szCs w:val="22"/>
                <w:lang w:val="en-AU"/>
              </w:rPr>
              <w:t>d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etails</w:t>
            </w:r>
            <w:r w:rsidRPr="001F0ADB">
              <w:rPr>
                <w:rFonts w:ascii="Arial" w:hAnsi="Arial" w:cs="Arial"/>
                <w:sz w:val="22"/>
                <w:szCs w:val="22"/>
                <w:lang w:val="en-AU"/>
              </w:rPr>
              <w:t xml:space="preserve"> will be imaged with the PS instrumen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 on registration of the plan. </w:t>
            </w:r>
            <w:r w:rsidRPr="005E1175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7C32BAE1" w14:textId="77777777" w:rsidR="00EC6A58" w:rsidRDefault="00EC6A58" w:rsidP="00B166A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413836E9" w14:textId="1B5C3AC8" w:rsidR="00EC6A58" w:rsidRPr="009C64C9" w:rsidRDefault="00EC6A58" w:rsidP="00B166A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These proposed changes will s</w:t>
            </w:r>
            <w:r w:rsidRPr="008B6E37">
              <w:rPr>
                <w:rFonts w:ascii="Arial" w:hAnsi="Arial" w:cs="Arial"/>
                <w:sz w:val="22"/>
                <w:szCs w:val="22"/>
                <w:lang w:val="en-AU"/>
              </w:rPr>
              <w:t>treamline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the provision of </w:t>
            </w:r>
            <w:r w:rsidRPr="008B6E37">
              <w:rPr>
                <w:rFonts w:ascii="Arial" w:hAnsi="Arial" w:cs="Arial"/>
                <w:sz w:val="22"/>
                <w:szCs w:val="22"/>
                <w:lang w:val="en-AU"/>
              </w:rPr>
              <w:t xml:space="preserve">OC </w:t>
            </w:r>
            <w:r w:rsidR="00D941C4">
              <w:rPr>
                <w:rFonts w:ascii="Arial" w:hAnsi="Arial" w:cs="Arial"/>
                <w:sz w:val="22"/>
                <w:szCs w:val="22"/>
                <w:lang w:val="en-AU"/>
              </w:rPr>
              <w:t>d</w:t>
            </w:r>
            <w:r w:rsidRPr="008B6E37">
              <w:rPr>
                <w:rFonts w:ascii="Arial" w:hAnsi="Arial" w:cs="Arial"/>
                <w:sz w:val="22"/>
                <w:szCs w:val="22"/>
                <w:lang w:val="en-AU"/>
              </w:rPr>
              <w:t>etails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, </w:t>
            </w:r>
            <w:r w:rsidRPr="008B6E37">
              <w:rPr>
                <w:rFonts w:ascii="Arial" w:hAnsi="Arial" w:cs="Arial"/>
                <w:sz w:val="22"/>
                <w:szCs w:val="22"/>
                <w:lang w:val="en-AU"/>
              </w:rPr>
              <w:t>reduc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ing </w:t>
            </w:r>
            <w:r w:rsidRPr="008B6E37">
              <w:rPr>
                <w:rFonts w:ascii="Arial" w:hAnsi="Arial" w:cs="Arial"/>
                <w:sz w:val="22"/>
                <w:szCs w:val="22"/>
                <w:lang w:val="en-AU"/>
              </w:rPr>
              <w:t>duplication and potential conflict of data between surveyor and lodging party​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</w:tc>
      </w:tr>
      <w:tr w:rsidR="0022327E" w:rsidRPr="00163E97" w14:paraId="02EECBA2" w14:textId="77777777" w:rsidTr="00705BD0">
        <w:tc>
          <w:tcPr>
            <w:tcW w:w="851" w:type="dxa"/>
            <w:shd w:val="clear" w:color="auto" w:fill="auto"/>
          </w:tcPr>
          <w:p w14:paraId="42945870" w14:textId="77777777" w:rsidR="0022327E" w:rsidRPr="00000D86" w:rsidRDefault="0022327E" w:rsidP="00D6495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50118A0B" w14:textId="732816CF" w:rsidR="0022327E" w:rsidRPr="00000D86" w:rsidRDefault="002122D6" w:rsidP="00FE4BDA">
            <w:pPr>
              <w:spacing w:afterLines="20" w:after="48" w:line="276" w:lineRule="auto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I</w:t>
            </w:r>
            <w:r w:rsidR="00957AC8" w:rsidRPr="00957AC8">
              <w:rPr>
                <w:rFonts w:ascii="Arial" w:hAnsi="Arial" w:cs="Arial"/>
                <w:sz w:val="22"/>
                <w:szCs w:val="22"/>
                <w:lang w:val="en-AU"/>
              </w:rPr>
              <w:t xml:space="preserve">s it possible to lobby/mandate councils so there is a consistent payment method for statutory fees throughout all councils in Victoria - preferably through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SPEAR?</w:t>
            </w:r>
          </w:p>
        </w:tc>
        <w:tc>
          <w:tcPr>
            <w:tcW w:w="9781" w:type="dxa"/>
            <w:shd w:val="clear" w:color="auto" w:fill="auto"/>
          </w:tcPr>
          <w:p w14:paraId="5BF28BEC" w14:textId="09F48853" w:rsidR="0022327E" w:rsidRPr="00513B27" w:rsidRDefault="002122D6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SPEAR is not able to mandate the use of </w:t>
            </w:r>
            <w:r w:rsidR="00DE5F1A">
              <w:rPr>
                <w:rFonts w:ascii="Arial" w:hAnsi="Arial" w:cs="Arial"/>
                <w:sz w:val="22"/>
                <w:szCs w:val="22"/>
                <w:lang w:val="en-AU"/>
              </w:rPr>
              <w:t>‘</w:t>
            </w:r>
            <w:r w:rsidR="00867C3D">
              <w:rPr>
                <w:rFonts w:ascii="Arial" w:hAnsi="Arial" w:cs="Arial"/>
                <w:sz w:val="22"/>
                <w:szCs w:val="22"/>
                <w:lang w:val="en-AU"/>
              </w:rPr>
              <w:t>SPEAR</w:t>
            </w:r>
            <w:r w:rsidR="00C450E7">
              <w:rPr>
                <w:rFonts w:ascii="Arial" w:hAnsi="Arial" w:cs="Arial"/>
                <w:sz w:val="22"/>
                <w:szCs w:val="22"/>
                <w:lang w:val="en-AU"/>
              </w:rPr>
              <w:t xml:space="preserve"> Payment</w:t>
            </w:r>
            <w:r w:rsidR="00DE5F1A">
              <w:rPr>
                <w:rFonts w:ascii="Arial" w:hAnsi="Arial" w:cs="Arial"/>
                <w:sz w:val="22"/>
                <w:szCs w:val="22"/>
                <w:lang w:val="en-AU"/>
              </w:rPr>
              <w:t>s’</w:t>
            </w:r>
            <w:r w:rsidR="00867C3D">
              <w:rPr>
                <w:rFonts w:ascii="Arial" w:hAnsi="Arial" w:cs="Arial"/>
                <w:sz w:val="22"/>
                <w:szCs w:val="22"/>
                <w:lang w:val="en-AU"/>
              </w:rPr>
              <w:t xml:space="preserve"> for council</w:t>
            </w:r>
            <w:r w:rsidR="00C450E7">
              <w:rPr>
                <w:rFonts w:ascii="Arial" w:hAnsi="Arial" w:cs="Arial"/>
                <w:sz w:val="22"/>
                <w:szCs w:val="22"/>
                <w:lang w:val="en-AU"/>
              </w:rPr>
              <w:t>. W</w:t>
            </w:r>
            <w:r w:rsidR="00513B27" w:rsidRPr="00513B27">
              <w:rPr>
                <w:rFonts w:ascii="Arial" w:hAnsi="Arial" w:cs="Arial"/>
                <w:sz w:val="22"/>
                <w:szCs w:val="22"/>
                <w:lang w:val="en-AU"/>
              </w:rPr>
              <w:t xml:space="preserve">e can only encourage councils to use </w:t>
            </w:r>
            <w:r w:rsidR="00867C3D">
              <w:rPr>
                <w:rFonts w:ascii="Arial" w:hAnsi="Arial" w:cs="Arial"/>
                <w:sz w:val="22"/>
                <w:szCs w:val="22"/>
                <w:lang w:val="en-AU"/>
              </w:rPr>
              <w:t xml:space="preserve">the </w:t>
            </w:r>
            <w:r w:rsidR="00513B27" w:rsidRPr="00513B27">
              <w:rPr>
                <w:rFonts w:ascii="Arial" w:hAnsi="Arial" w:cs="Arial"/>
                <w:sz w:val="22"/>
                <w:szCs w:val="22"/>
                <w:lang w:val="en-AU"/>
              </w:rPr>
              <w:t>SPEAR payments</w:t>
            </w:r>
            <w:r w:rsidR="00867C3D">
              <w:rPr>
                <w:rFonts w:ascii="Arial" w:hAnsi="Arial" w:cs="Arial"/>
                <w:sz w:val="22"/>
                <w:szCs w:val="22"/>
                <w:lang w:val="en-AU"/>
              </w:rPr>
              <w:t xml:space="preserve"> functionality.  Councils who </w:t>
            </w:r>
            <w:r w:rsidR="00107AB1">
              <w:rPr>
                <w:rFonts w:ascii="Arial" w:hAnsi="Arial" w:cs="Arial"/>
                <w:sz w:val="22"/>
                <w:szCs w:val="22"/>
                <w:lang w:val="en-AU"/>
              </w:rPr>
              <w:t xml:space="preserve">are interested in setting this up </w:t>
            </w:r>
            <w:r w:rsidR="00867C3D">
              <w:rPr>
                <w:rFonts w:ascii="Arial" w:hAnsi="Arial" w:cs="Arial"/>
                <w:sz w:val="22"/>
                <w:szCs w:val="22"/>
                <w:lang w:val="en-AU"/>
              </w:rPr>
              <w:t xml:space="preserve">should contact the SPEAR Service Desk. </w:t>
            </w:r>
          </w:p>
        </w:tc>
      </w:tr>
      <w:tr w:rsidR="00005422" w:rsidRPr="00163E97" w14:paraId="4EA7C39A" w14:textId="77777777" w:rsidTr="00705BD0">
        <w:tc>
          <w:tcPr>
            <w:tcW w:w="851" w:type="dxa"/>
            <w:shd w:val="clear" w:color="auto" w:fill="auto"/>
          </w:tcPr>
          <w:p w14:paraId="74787D7D" w14:textId="77777777" w:rsidR="00005422" w:rsidRPr="00000D86" w:rsidRDefault="00005422" w:rsidP="00D6495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0D11E468" w14:textId="2A107099" w:rsidR="00544A19" w:rsidRDefault="00F1141F" w:rsidP="00FE4BDA">
            <w:pPr>
              <w:spacing w:afterLines="20" w:after="48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41F">
              <w:rPr>
                <w:rFonts w:ascii="Arial" w:hAnsi="Arial" w:cs="Arial"/>
                <w:sz w:val="22"/>
                <w:szCs w:val="22"/>
                <w:lang w:val="en-AU"/>
              </w:rPr>
              <w:t>The</w:t>
            </w:r>
            <w:r w:rsidR="008539E1">
              <w:rPr>
                <w:rFonts w:ascii="Arial" w:hAnsi="Arial" w:cs="Arial"/>
                <w:sz w:val="22"/>
                <w:szCs w:val="22"/>
                <w:lang w:val="en-AU"/>
              </w:rPr>
              <w:t xml:space="preserve"> Responsible Authority Conditions document </w:t>
            </w:r>
            <w:r w:rsidRPr="00F1141F">
              <w:rPr>
                <w:rFonts w:ascii="Arial" w:hAnsi="Arial" w:cs="Arial"/>
                <w:sz w:val="22"/>
                <w:szCs w:val="22"/>
                <w:lang w:val="en-AU"/>
              </w:rPr>
              <w:t xml:space="preserve">is great functionality for councils to use and assists </w:t>
            </w:r>
            <w:r w:rsidR="00544A19">
              <w:rPr>
                <w:rFonts w:ascii="Arial" w:hAnsi="Arial" w:cs="Arial"/>
                <w:sz w:val="22"/>
                <w:szCs w:val="22"/>
                <w:lang w:val="en-AU"/>
              </w:rPr>
              <w:t xml:space="preserve">Applicant Contacts to work </w:t>
            </w:r>
            <w:r w:rsidRPr="00F1141F">
              <w:rPr>
                <w:rFonts w:ascii="Arial" w:hAnsi="Arial" w:cs="Arial"/>
                <w:sz w:val="22"/>
                <w:szCs w:val="22"/>
                <w:lang w:val="en-AU"/>
              </w:rPr>
              <w:t>through the Cert/SOC process</w:t>
            </w:r>
            <w:r w:rsidR="00544A19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14:paraId="4D7317E0" w14:textId="3825E448" w:rsidR="00402BD1" w:rsidRPr="00FF52AB" w:rsidRDefault="00544A19" w:rsidP="00FE4BDA">
            <w:pPr>
              <w:spacing w:afterLines="20" w:after="48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A</w:t>
            </w:r>
            <w:r w:rsidR="00F1141F" w:rsidRPr="00F1141F">
              <w:rPr>
                <w:rFonts w:ascii="Arial" w:hAnsi="Arial" w:cs="Arial"/>
                <w:sz w:val="22"/>
                <w:szCs w:val="22"/>
                <w:lang w:val="en-AU"/>
              </w:rPr>
              <w:t xml:space="preserve">re subdivision officers within council understanding of this functionality and how important it is to the process?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I</w:t>
            </w:r>
            <w:r w:rsidR="00F1141F" w:rsidRPr="00F1141F">
              <w:rPr>
                <w:rFonts w:ascii="Arial" w:hAnsi="Arial" w:cs="Arial"/>
                <w:sz w:val="22"/>
                <w:szCs w:val="22"/>
                <w:lang w:val="en-AU"/>
              </w:rPr>
              <w:t xml:space="preserve">s more engagement with councils (subdivision officers) required on some of the </w:t>
            </w:r>
            <w:r w:rsidR="00EB5E2E">
              <w:rPr>
                <w:rFonts w:ascii="Arial" w:hAnsi="Arial" w:cs="Arial"/>
                <w:sz w:val="22"/>
                <w:szCs w:val="22"/>
                <w:lang w:val="en-AU"/>
              </w:rPr>
              <w:t>more advance</w:t>
            </w:r>
            <w:r w:rsidR="00C92221">
              <w:rPr>
                <w:rFonts w:ascii="Arial" w:hAnsi="Arial" w:cs="Arial"/>
                <w:sz w:val="22"/>
                <w:szCs w:val="22"/>
                <w:lang w:val="en-AU"/>
              </w:rPr>
              <w:t>d</w:t>
            </w:r>
            <w:r w:rsidR="00EB5E2E">
              <w:rPr>
                <w:rFonts w:ascii="Arial" w:hAnsi="Arial" w:cs="Arial"/>
                <w:sz w:val="22"/>
                <w:szCs w:val="22"/>
                <w:lang w:val="en-AU"/>
              </w:rPr>
              <w:t xml:space="preserve"> SPEAR </w:t>
            </w:r>
            <w:r w:rsidR="00EB5E2E" w:rsidRPr="00F1141F">
              <w:rPr>
                <w:rFonts w:ascii="Arial" w:hAnsi="Arial" w:cs="Arial"/>
                <w:sz w:val="22"/>
                <w:szCs w:val="22"/>
                <w:lang w:val="en-AU"/>
              </w:rPr>
              <w:t>functionality</w:t>
            </w:r>
            <w:r w:rsidR="00EB5E2E">
              <w:rPr>
                <w:rFonts w:ascii="Arial" w:hAnsi="Arial" w:cs="Arial"/>
                <w:sz w:val="22"/>
                <w:szCs w:val="22"/>
                <w:lang w:val="en-AU"/>
              </w:rPr>
              <w:t xml:space="preserve"> that is available?</w:t>
            </w:r>
          </w:p>
        </w:tc>
        <w:tc>
          <w:tcPr>
            <w:tcW w:w="9781" w:type="dxa"/>
            <w:shd w:val="clear" w:color="auto" w:fill="auto"/>
          </w:tcPr>
          <w:p w14:paraId="309640DC" w14:textId="70036718" w:rsidR="00893D21" w:rsidRDefault="0065147D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T</w:t>
            </w:r>
            <w:r w:rsidR="00E60D8F" w:rsidRPr="00E60D8F">
              <w:rPr>
                <w:rFonts w:ascii="Arial" w:hAnsi="Arial" w:cs="Arial"/>
                <w:sz w:val="22"/>
                <w:szCs w:val="22"/>
                <w:lang w:val="en-AU"/>
              </w:rPr>
              <w:t xml:space="preserve">he </w:t>
            </w:r>
            <w:r w:rsidR="006D432F">
              <w:rPr>
                <w:rFonts w:ascii="Arial" w:hAnsi="Arial" w:cs="Arial"/>
                <w:sz w:val="22"/>
                <w:szCs w:val="22"/>
                <w:lang w:val="en-AU"/>
              </w:rPr>
              <w:t>C</w:t>
            </w:r>
            <w:r w:rsidR="00E60D8F" w:rsidRPr="00E60D8F">
              <w:rPr>
                <w:rFonts w:ascii="Arial" w:hAnsi="Arial" w:cs="Arial"/>
                <w:sz w:val="22"/>
                <w:szCs w:val="22"/>
                <w:lang w:val="en-AU"/>
              </w:rPr>
              <w:t>onditions functionality is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a great </w:t>
            </w:r>
            <w:r w:rsidR="007177B0">
              <w:rPr>
                <w:rFonts w:ascii="Arial" w:hAnsi="Arial" w:cs="Arial"/>
                <w:sz w:val="22"/>
                <w:szCs w:val="22"/>
                <w:lang w:val="en-AU"/>
              </w:rPr>
              <w:t xml:space="preserve">tool for councils to use, and something which has been the subject of many council </w:t>
            </w:r>
            <w:r w:rsidR="00E60D8F" w:rsidRPr="00E60D8F">
              <w:rPr>
                <w:rFonts w:ascii="Arial" w:hAnsi="Arial" w:cs="Arial"/>
                <w:sz w:val="22"/>
                <w:szCs w:val="22"/>
                <w:lang w:val="en-AU"/>
              </w:rPr>
              <w:t>engagement</w:t>
            </w:r>
            <w:r w:rsidR="007177B0">
              <w:rPr>
                <w:rFonts w:ascii="Arial" w:hAnsi="Arial" w:cs="Arial"/>
                <w:sz w:val="22"/>
                <w:szCs w:val="22"/>
                <w:lang w:val="en-AU"/>
              </w:rPr>
              <w:t xml:space="preserve"> opportunities </w:t>
            </w:r>
            <w:r w:rsidR="00E60D8F" w:rsidRPr="00E60D8F">
              <w:rPr>
                <w:rFonts w:ascii="Arial" w:hAnsi="Arial" w:cs="Arial"/>
                <w:sz w:val="22"/>
                <w:szCs w:val="22"/>
                <w:lang w:val="en-AU"/>
              </w:rPr>
              <w:t>over the years</w:t>
            </w:r>
            <w:r w:rsidR="00155D8F">
              <w:rPr>
                <w:rFonts w:ascii="Arial" w:hAnsi="Arial" w:cs="Arial"/>
                <w:sz w:val="22"/>
                <w:szCs w:val="22"/>
                <w:lang w:val="en-AU"/>
              </w:rPr>
              <w:t xml:space="preserve">.  We have actively promoted it </w:t>
            </w:r>
            <w:r w:rsidR="00021F2F">
              <w:rPr>
                <w:rFonts w:ascii="Arial" w:hAnsi="Arial" w:cs="Arial"/>
                <w:sz w:val="22"/>
                <w:szCs w:val="22"/>
                <w:lang w:val="en-AU"/>
              </w:rPr>
              <w:t xml:space="preserve">through the SPEAR </w:t>
            </w:r>
            <w:r w:rsidR="00021F2F" w:rsidRPr="00E60D8F">
              <w:rPr>
                <w:rFonts w:ascii="Arial" w:hAnsi="Arial" w:cs="Arial"/>
                <w:sz w:val="22"/>
                <w:szCs w:val="22"/>
                <w:lang w:val="en-AU"/>
              </w:rPr>
              <w:t>En</w:t>
            </w:r>
            <w:r w:rsidR="00021F2F">
              <w:rPr>
                <w:rFonts w:ascii="Arial" w:hAnsi="Arial" w:cs="Arial"/>
                <w:sz w:val="22"/>
                <w:szCs w:val="22"/>
                <w:lang w:val="en-AU"/>
              </w:rPr>
              <w:t xml:space="preserve">hancement </w:t>
            </w:r>
            <w:r w:rsidR="00E60D8F" w:rsidRPr="00E60D8F">
              <w:rPr>
                <w:rFonts w:ascii="Arial" w:hAnsi="Arial" w:cs="Arial"/>
                <w:sz w:val="22"/>
                <w:szCs w:val="22"/>
                <w:lang w:val="en-AU"/>
              </w:rPr>
              <w:t>Program, user forums</w:t>
            </w:r>
            <w:r w:rsidR="00893D21">
              <w:rPr>
                <w:rFonts w:ascii="Arial" w:hAnsi="Arial" w:cs="Arial"/>
                <w:sz w:val="22"/>
                <w:szCs w:val="22"/>
                <w:lang w:val="en-AU"/>
              </w:rPr>
              <w:t>, publications</w:t>
            </w:r>
            <w:r w:rsidR="00E60D8F" w:rsidRPr="00E60D8F">
              <w:rPr>
                <w:rFonts w:ascii="Arial" w:hAnsi="Arial" w:cs="Arial"/>
                <w:sz w:val="22"/>
                <w:szCs w:val="22"/>
                <w:lang w:val="en-AU"/>
              </w:rPr>
              <w:t xml:space="preserve">, and </w:t>
            </w:r>
            <w:r w:rsidR="00893D21">
              <w:rPr>
                <w:rFonts w:ascii="Arial" w:hAnsi="Arial" w:cs="Arial"/>
                <w:sz w:val="22"/>
                <w:szCs w:val="22"/>
                <w:lang w:val="en-AU"/>
              </w:rPr>
              <w:t xml:space="preserve">user </w:t>
            </w:r>
            <w:r w:rsidR="00E60D8F" w:rsidRPr="00E60D8F">
              <w:rPr>
                <w:rFonts w:ascii="Arial" w:hAnsi="Arial" w:cs="Arial"/>
                <w:sz w:val="22"/>
                <w:szCs w:val="22"/>
                <w:lang w:val="en-AU"/>
              </w:rPr>
              <w:t xml:space="preserve">training. </w:t>
            </w:r>
          </w:p>
          <w:p w14:paraId="1C48940A" w14:textId="0452A520" w:rsidR="00005422" w:rsidRDefault="00E60D8F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60D8F">
              <w:rPr>
                <w:rFonts w:ascii="Arial" w:hAnsi="Arial" w:cs="Arial"/>
                <w:sz w:val="22"/>
                <w:szCs w:val="22"/>
                <w:lang w:val="en-AU"/>
              </w:rPr>
              <w:t>It</w:t>
            </w:r>
            <w:r w:rsidR="00893D21">
              <w:rPr>
                <w:rFonts w:ascii="Arial" w:hAnsi="Arial" w:cs="Arial"/>
                <w:sz w:val="22"/>
                <w:szCs w:val="22"/>
                <w:lang w:val="en-AU"/>
              </w:rPr>
              <w:t xml:space="preserve"> should be noted though,</w:t>
            </w:r>
            <w:r w:rsidR="00C0755C">
              <w:rPr>
                <w:rFonts w:ascii="Arial" w:hAnsi="Arial" w:cs="Arial"/>
                <w:sz w:val="22"/>
                <w:szCs w:val="22"/>
                <w:lang w:val="en-AU"/>
              </w:rPr>
              <w:t xml:space="preserve"> the ‘Conditions’ function is a </w:t>
            </w:r>
            <w:r w:rsidR="00B51E37" w:rsidRPr="00E60D8F">
              <w:rPr>
                <w:rFonts w:ascii="Arial" w:hAnsi="Arial" w:cs="Arial"/>
                <w:sz w:val="22"/>
                <w:szCs w:val="22"/>
                <w:lang w:val="en-AU"/>
              </w:rPr>
              <w:t>two-way</w:t>
            </w:r>
            <w:r w:rsidRPr="00E60D8F">
              <w:rPr>
                <w:rFonts w:ascii="Arial" w:hAnsi="Arial" w:cs="Arial"/>
                <w:sz w:val="22"/>
                <w:szCs w:val="22"/>
                <w:lang w:val="en-AU"/>
              </w:rPr>
              <w:t xml:space="preserve"> document</w:t>
            </w:r>
            <w:r w:rsidR="00893D21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="002E0D4E">
              <w:rPr>
                <w:rFonts w:ascii="Arial" w:hAnsi="Arial" w:cs="Arial"/>
                <w:sz w:val="22"/>
                <w:szCs w:val="22"/>
                <w:lang w:val="en-AU"/>
              </w:rPr>
              <w:t xml:space="preserve">Many </w:t>
            </w:r>
            <w:r w:rsidR="006D432F">
              <w:rPr>
                <w:rFonts w:ascii="Arial" w:hAnsi="Arial" w:cs="Arial"/>
                <w:sz w:val="22"/>
                <w:szCs w:val="22"/>
                <w:lang w:val="en-AU"/>
              </w:rPr>
              <w:t>c</w:t>
            </w:r>
            <w:r w:rsidRPr="00E60D8F">
              <w:rPr>
                <w:rFonts w:ascii="Arial" w:hAnsi="Arial" w:cs="Arial"/>
                <w:sz w:val="22"/>
                <w:szCs w:val="22"/>
                <w:lang w:val="en-AU"/>
              </w:rPr>
              <w:t xml:space="preserve">ouncils </w:t>
            </w:r>
            <w:r w:rsidR="002E0D4E">
              <w:rPr>
                <w:rFonts w:ascii="Arial" w:hAnsi="Arial" w:cs="Arial"/>
                <w:sz w:val="22"/>
                <w:szCs w:val="22"/>
                <w:lang w:val="en-AU"/>
              </w:rPr>
              <w:t xml:space="preserve">will </w:t>
            </w:r>
            <w:r w:rsidRPr="00E60D8F">
              <w:rPr>
                <w:rFonts w:ascii="Arial" w:hAnsi="Arial" w:cs="Arial"/>
                <w:sz w:val="22"/>
                <w:szCs w:val="22"/>
                <w:lang w:val="en-AU"/>
              </w:rPr>
              <w:t>only</w:t>
            </w:r>
            <w:r w:rsidR="002E0D4E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60D8F">
              <w:rPr>
                <w:rFonts w:ascii="Arial" w:hAnsi="Arial" w:cs="Arial"/>
                <w:sz w:val="22"/>
                <w:szCs w:val="22"/>
                <w:lang w:val="en-AU"/>
              </w:rPr>
              <w:t>appreciate the value</w:t>
            </w:r>
            <w:r w:rsidR="007929C5">
              <w:rPr>
                <w:rFonts w:ascii="Arial" w:hAnsi="Arial" w:cs="Arial"/>
                <w:sz w:val="22"/>
                <w:szCs w:val="22"/>
                <w:lang w:val="en-AU"/>
              </w:rPr>
              <w:t xml:space="preserve"> of the functionality </w:t>
            </w:r>
            <w:r w:rsidRPr="00E60D8F">
              <w:rPr>
                <w:rFonts w:ascii="Arial" w:hAnsi="Arial" w:cs="Arial"/>
                <w:sz w:val="22"/>
                <w:szCs w:val="22"/>
                <w:lang w:val="en-AU"/>
              </w:rPr>
              <w:t>when surveyors actively use it</w:t>
            </w:r>
            <w:r w:rsidR="002E0D4E">
              <w:rPr>
                <w:rFonts w:ascii="Arial" w:hAnsi="Arial" w:cs="Arial"/>
                <w:sz w:val="22"/>
                <w:szCs w:val="22"/>
                <w:lang w:val="en-AU"/>
              </w:rPr>
              <w:t xml:space="preserve"> and contribute to the comments</w:t>
            </w:r>
            <w:r w:rsidR="00F52B0F">
              <w:rPr>
                <w:rFonts w:ascii="Arial" w:hAnsi="Arial" w:cs="Arial"/>
                <w:sz w:val="22"/>
                <w:szCs w:val="22"/>
                <w:lang w:val="en-AU"/>
              </w:rPr>
              <w:t xml:space="preserve"> section of each outstanding condition. </w:t>
            </w:r>
            <w:r w:rsidR="002E0D4E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43C35F8C" w14:textId="77777777" w:rsidR="00F52B0F" w:rsidRDefault="00F52B0F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5367C2C4" w14:textId="216C9C9F" w:rsidR="00B51E37" w:rsidRPr="004950FD" w:rsidRDefault="00F52B0F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more information on the Conditions functionality, please refer to </w:t>
            </w:r>
            <w:hyperlink r:id="rId22" w:history="1">
              <w:r w:rsidRPr="00EE159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User Guide </w:t>
              </w:r>
              <w:r w:rsidR="00D149C2" w:rsidRPr="00EE159B">
                <w:rPr>
                  <w:rStyle w:val="Hyperlink"/>
                  <w:rFonts w:ascii="Arial" w:hAnsi="Arial" w:cs="Arial"/>
                  <w:sz w:val="22"/>
                  <w:szCs w:val="22"/>
                </w:rPr>
                <w:t>29</w:t>
              </w:r>
            </w:hyperlink>
            <w:r w:rsidR="00952602">
              <w:rPr>
                <w:rFonts w:ascii="Arial" w:hAnsi="Arial" w:cs="Arial"/>
                <w:sz w:val="22"/>
                <w:szCs w:val="22"/>
              </w:rPr>
              <w:t xml:space="preserve"> on the </w:t>
            </w:r>
            <w:hyperlink r:id="rId23" w:history="1">
              <w:r w:rsidR="00952602" w:rsidRPr="00EE159B">
                <w:rPr>
                  <w:rStyle w:val="Hyperlink"/>
                  <w:rFonts w:ascii="Arial" w:hAnsi="Arial" w:cs="Arial"/>
                  <w:sz w:val="22"/>
                  <w:szCs w:val="22"/>
                </w:rPr>
                <w:t>SPEAR website</w:t>
              </w:r>
            </w:hyperlink>
            <w:r w:rsidR="0095260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22327E" w:rsidRPr="00163E97" w14:paraId="3CD821EE" w14:textId="77777777" w:rsidTr="00705BD0">
        <w:tc>
          <w:tcPr>
            <w:tcW w:w="851" w:type="dxa"/>
            <w:shd w:val="clear" w:color="auto" w:fill="auto"/>
          </w:tcPr>
          <w:p w14:paraId="7C21CCB0" w14:textId="77777777" w:rsidR="0022327E" w:rsidRPr="00000D86" w:rsidRDefault="0022327E" w:rsidP="00D6495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37B68428" w14:textId="5C5C634A" w:rsidR="0022327E" w:rsidRDefault="00FF52AB" w:rsidP="00FE4BDA">
            <w:pPr>
              <w:spacing w:afterLines="20" w:after="48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 xml:space="preserve">Is there a way </w:t>
            </w:r>
            <w:r w:rsidR="00EB1385">
              <w:rPr>
                <w:rFonts w:ascii="Arial" w:hAnsi="Arial" w:cs="Arial"/>
                <w:sz w:val="22"/>
                <w:szCs w:val="22"/>
                <w:lang w:val="en-AU"/>
              </w:rPr>
              <w:t xml:space="preserve">to trigger </w:t>
            </w: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>outstanding payment reminders</w:t>
            </w:r>
            <w:r w:rsidR="00EB1385">
              <w:rPr>
                <w:rFonts w:ascii="Arial" w:hAnsi="Arial" w:cs="Arial"/>
                <w:sz w:val="22"/>
                <w:szCs w:val="22"/>
                <w:lang w:val="en-AU"/>
              </w:rPr>
              <w:t xml:space="preserve"> in SPEAR</w:t>
            </w: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>? Or a</w:t>
            </w:r>
            <w:r w:rsidR="00EB1385">
              <w:rPr>
                <w:rFonts w:ascii="Arial" w:hAnsi="Arial" w:cs="Arial"/>
                <w:sz w:val="22"/>
                <w:szCs w:val="22"/>
                <w:lang w:val="en-AU"/>
              </w:rPr>
              <w:t>lternatively, a</w:t>
            </w: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 xml:space="preserve"> way </w:t>
            </w:r>
            <w:r w:rsidR="00EB1385">
              <w:rPr>
                <w:rFonts w:ascii="Arial" w:hAnsi="Arial" w:cs="Arial"/>
                <w:sz w:val="22"/>
                <w:szCs w:val="22"/>
                <w:lang w:val="en-AU"/>
              </w:rPr>
              <w:t xml:space="preserve">for </w:t>
            </w: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>council</w:t>
            </w:r>
            <w:r w:rsidR="00EB1385">
              <w:rPr>
                <w:rFonts w:ascii="Arial" w:hAnsi="Arial" w:cs="Arial"/>
                <w:sz w:val="22"/>
                <w:szCs w:val="22"/>
                <w:lang w:val="en-AU"/>
              </w:rPr>
              <w:t xml:space="preserve"> to r</w:t>
            </w: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>equest outstanding payments</w:t>
            </w:r>
            <w:r w:rsidR="00561D76">
              <w:rPr>
                <w:rFonts w:ascii="Arial" w:hAnsi="Arial" w:cs="Arial"/>
                <w:sz w:val="22"/>
                <w:szCs w:val="22"/>
                <w:lang w:val="en-AU"/>
              </w:rPr>
              <w:t xml:space="preserve">, either for new </w:t>
            </w:r>
            <w:r w:rsidR="00114B62">
              <w:rPr>
                <w:rFonts w:ascii="Arial" w:hAnsi="Arial" w:cs="Arial"/>
                <w:sz w:val="22"/>
                <w:szCs w:val="22"/>
                <w:lang w:val="en-AU"/>
              </w:rPr>
              <w:t>applications</w:t>
            </w:r>
            <w:r w:rsidR="00561D76">
              <w:rPr>
                <w:rFonts w:ascii="Arial" w:hAnsi="Arial" w:cs="Arial"/>
                <w:sz w:val="22"/>
                <w:szCs w:val="22"/>
                <w:lang w:val="en-AU"/>
              </w:rPr>
              <w:t xml:space="preserve"> or subsequent required fees. </w:t>
            </w: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 xml:space="preserve">Quite often council is </w:t>
            </w:r>
            <w:r w:rsidR="00114B62">
              <w:rPr>
                <w:rFonts w:ascii="Arial" w:hAnsi="Arial" w:cs="Arial"/>
                <w:sz w:val="22"/>
                <w:szCs w:val="22"/>
                <w:lang w:val="en-AU"/>
              </w:rPr>
              <w:t xml:space="preserve">left </w:t>
            </w: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 xml:space="preserve">waiting for weeks </w:t>
            </w:r>
            <w:r w:rsidR="00114B62">
              <w:rPr>
                <w:rFonts w:ascii="Arial" w:hAnsi="Arial" w:cs="Arial"/>
                <w:sz w:val="22"/>
                <w:szCs w:val="22"/>
                <w:lang w:val="en-AU"/>
              </w:rPr>
              <w:t>(</w:t>
            </w: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>even months</w:t>
            </w:r>
            <w:r w:rsidR="00114B62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 xml:space="preserve"> for payment</w:t>
            </w:r>
            <w:r w:rsidR="00C238E7">
              <w:rPr>
                <w:rFonts w:ascii="Arial" w:hAnsi="Arial" w:cs="Arial"/>
                <w:sz w:val="22"/>
                <w:szCs w:val="22"/>
                <w:lang w:val="en-AU"/>
              </w:rPr>
              <w:t xml:space="preserve">s </w:t>
            </w:r>
            <w:r w:rsidRPr="00FF52AB">
              <w:rPr>
                <w:rFonts w:ascii="Arial" w:hAnsi="Arial" w:cs="Arial"/>
                <w:sz w:val="22"/>
                <w:szCs w:val="22"/>
                <w:lang w:val="en-AU"/>
              </w:rPr>
              <w:t xml:space="preserve">to </w:t>
            </w:r>
            <w:r w:rsidR="00114B62">
              <w:rPr>
                <w:rFonts w:ascii="Arial" w:hAnsi="Arial" w:cs="Arial"/>
                <w:sz w:val="22"/>
                <w:szCs w:val="22"/>
                <w:lang w:val="en-AU"/>
              </w:rPr>
              <w:t>be received.</w:t>
            </w:r>
          </w:p>
        </w:tc>
        <w:tc>
          <w:tcPr>
            <w:tcW w:w="9781" w:type="dxa"/>
            <w:shd w:val="clear" w:color="auto" w:fill="auto"/>
          </w:tcPr>
          <w:p w14:paraId="0DB4FAFF" w14:textId="719574E5" w:rsidR="002E7461" w:rsidRDefault="005F267A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F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>or any outstanding fee</w:t>
            </w:r>
            <w:r w:rsidR="00106A53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 xml:space="preserve"> in an existing application, council could use the RFI process to request payment</w:t>
            </w:r>
            <w:r w:rsidR="00F56C02">
              <w:rPr>
                <w:rFonts w:ascii="Arial" w:hAnsi="Arial" w:cs="Arial"/>
                <w:sz w:val="22"/>
                <w:szCs w:val="22"/>
                <w:lang w:val="en-AU"/>
              </w:rPr>
              <w:t>. This would create a</w:t>
            </w:r>
            <w:r w:rsidR="002A70E9">
              <w:rPr>
                <w:rFonts w:ascii="Arial" w:hAnsi="Arial" w:cs="Arial"/>
                <w:sz w:val="22"/>
                <w:szCs w:val="22"/>
                <w:lang w:val="en-AU"/>
              </w:rPr>
              <w:t xml:space="preserve"> mandatory </w:t>
            </w:r>
            <w:r w:rsidR="00F56C02">
              <w:rPr>
                <w:rFonts w:ascii="Arial" w:hAnsi="Arial" w:cs="Arial"/>
                <w:sz w:val="22"/>
                <w:szCs w:val="22"/>
                <w:lang w:val="en-AU"/>
              </w:rPr>
              <w:t>action for the Applicant Contact to respond to</w:t>
            </w:r>
            <w:r w:rsidR="00A77D05">
              <w:rPr>
                <w:rFonts w:ascii="Arial" w:hAnsi="Arial" w:cs="Arial"/>
                <w:sz w:val="22"/>
                <w:szCs w:val="22"/>
                <w:lang w:val="en-AU"/>
              </w:rPr>
              <w:t xml:space="preserve">.  </w:t>
            </w:r>
          </w:p>
          <w:p w14:paraId="73691A03" w14:textId="77777777" w:rsidR="002E7461" w:rsidRDefault="002E7461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38129B2F" w14:textId="0DB25ED8" w:rsidR="0022327E" w:rsidRPr="009C64C9" w:rsidRDefault="00A77D05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F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 xml:space="preserve">or applications that are newly submitted,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council could either 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 xml:space="preserve">accept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the application 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>and immediately use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the 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>RFI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2E7461">
              <w:rPr>
                <w:rFonts w:ascii="Arial" w:hAnsi="Arial" w:cs="Arial"/>
                <w:sz w:val="22"/>
                <w:szCs w:val="22"/>
                <w:lang w:val="en-AU"/>
              </w:rPr>
              <w:t>option or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57009E">
              <w:rPr>
                <w:rFonts w:ascii="Arial" w:hAnsi="Arial" w:cs="Arial"/>
                <w:sz w:val="22"/>
                <w:szCs w:val="22"/>
                <w:lang w:val="en-AU"/>
              </w:rPr>
              <w:t xml:space="preserve">alternatively 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>re</w:t>
            </w:r>
            <w:r w:rsidR="00FC058A">
              <w:rPr>
                <w:rFonts w:ascii="Arial" w:hAnsi="Arial" w:cs="Arial"/>
                <w:sz w:val="22"/>
                <w:szCs w:val="22"/>
                <w:lang w:val="en-AU"/>
              </w:rPr>
              <w:t>ject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the application 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 xml:space="preserve">after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‘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>X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’ </w:t>
            </w:r>
            <w:r w:rsidR="00422B2C" w:rsidRPr="00422B2C">
              <w:rPr>
                <w:rFonts w:ascii="Arial" w:hAnsi="Arial" w:cs="Arial"/>
                <w:sz w:val="22"/>
                <w:szCs w:val="22"/>
                <w:lang w:val="en-AU"/>
              </w:rPr>
              <w:t>elapsed days of no paymen</w:t>
            </w:r>
            <w:r w:rsidR="002E7461">
              <w:rPr>
                <w:rFonts w:ascii="Arial" w:hAnsi="Arial" w:cs="Arial"/>
                <w:sz w:val="22"/>
                <w:szCs w:val="22"/>
                <w:lang w:val="en-AU"/>
              </w:rPr>
              <w:t>t</w:t>
            </w:r>
            <w:r w:rsidR="0057009E">
              <w:rPr>
                <w:rFonts w:ascii="Arial" w:hAnsi="Arial" w:cs="Arial"/>
                <w:sz w:val="22"/>
                <w:szCs w:val="22"/>
                <w:lang w:val="en-AU"/>
              </w:rPr>
              <w:t xml:space="preserve"> (t</w:t>
            </w:r>
            <w:r w:rsidR="002A70E9">
              <w:rPr>
                <w:rFonts w:ascii="Arial" w:hAnsi="Arial" w:cs="Arial"/>
                <w:sz w:val="22"/>
                <w:szCs w:val="22"/>
                <w:lang w:val="en-AU"/>
              </w:rPr>
              <w:t>his would</w:t>
            </w:r>
            <w:r w:rsidR="002E7461">
              <w:rPr>
                <w:rFonts w:ascii="Arial" w:hAnsi="Arial" w:cs="Arial"/>
                <w:sz w:val="22"/>
                <w:szCs w:val="22"/>
                <w:lang w:val="en-AU"/>
              </w:rPr>
              <w:t xml:space="preserve"> avoid the situation of having applications sit for weeks/months of inactivity due to outstanding fees</w:t>
            </w:r>
            <w:r w:rsidR="00F91C9B">
              <w:rPr>
                <w:rFonts w:ascii="Arial" w:hAnsi="Arial" w:cs="Arial"/>
                <w:sz w:val="22"/>
                <w:szCs w:val="22"/>
                <w:lang w:val="en-AU"/>
              </w:rPr>
              <w:t>).</w:t>
            </w:r>
            <w:r w:rsidR="007B2095">
              <w:rPr>
                <w:rFonts w:ascii="Arial" w:hAnsi="Arial" w:cs="Arial"/>
                <w:sz w:val="22"/>
                <w:szCs w:val="22"/>
                <w:lang w:val="en-AU"/>
              </w:rPr>
              <w:t xml:space="preserve"> A rejected</w:t>
            </w:r>
            <w:r w:rsidR="00363B25">
              <w:rPr>
                <w:rFonts w:ascii="Arial" w:hAnsi="Arial" w:cs="Arial"/>
                <w:sz w:val="22"/>
                <w:szCs w:val="22"/>
                <w:lang w:val="en-AU"/>
              </w:rPr>
              <w:t xml:space="preserve"> SPEAR</w:t>
            </w:r>
            <w:r w:rsidR="007B2095">
              <w:rPr>
                <w:rFonts w:ascii="Arial" w:hAnsi="Arial" w:cs="Arial"/>
                <w:sz w:val="22"/>
                <w:szCs w:val="22"/>
                <w:lang w:val="en-AU"/>
              </w:rPr>
              <w:t xml:space="preserve"> applicatio</w:t>
            </w:r>
            <w:r w:rsidR="0015475D">
              <w:rPr>
                <w:rFonts w:ascii="Arial" w:hAnsi="Arial" w:cs="Arial"/>
                <w:sz w:val="22"/>
                <w:szCs w:val="22"/>
                <w:lang w:val="en-AU"/>
              </w:rPr>
              <w:t xml:space="preserve">n is returned to the applicant contact and </w:t>
            </w:r>
            <w:r w:rsidR="007B2095">
              <w:rPr>
                <w:rFonts w:ascii="Arial" w:hAnsi="Arial" w:cs="Arial"/>
                <w:sz w:val="22"/>
                <w:szCs w:val="22"/>
                <w:lang w:val="en-AU"/>
              </w:rPr>
              <w:t xml:space="preserve">can </w:t>
            </w:r>
            <w:r w:rsidR="0015475D">
              <w:rPr>
                <w:rFonts w:ascii="Arial" w:hAnsi="Arial" w:cs="Arial"/>
                <w:sz w:val="22"/>
                <w:szCs w:val="22"/>
                <w:lang w:val="en-AU"/>
              </w:rPr>
              <w:t>easily</w:t>
            </w:r>
            <w:r w:rsidR="007B2095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15475D">
              <w:rPr>
                <w:rFonts w:ascii="Arial" w:hAnsi="Arial" w:cs="Arial"/>
                <w:sz w:val="22"/>
                <w:szCs w:val="22"/>
                <w:lang w:val="en-AU"/>
              </w:rPr>
              <w:t xml:space="preserve">be </w:t>
            </w:r>
            <w:r w:rsidR="007B2095">
              <w:rPr>
                <w:rFonts w:ascii="Arial" w:hAnsi="Arial" w:cs="Arial"/>
                <w:sz w:val="22"/>
                <w:szCs w:val="22"/>
                <w:lang w:val="en-AU"/>
              </w:rPr>
              <w:t xml:space="preserve">resubmitted </w:t>
            </w:r>
            <w:r w:rsidR="0015475D">
              <w:rPr>
                <w:rFonts w:ascii="Arial" w:hAnsi="Arial" w:cs="Arial"/>
                <w:sz w:val="22"/>
                <w:szCs w:val="22"/>
                <w:lang w:val="en-AU"/>
              </w:rPr>
              <w:t>once they are ready to pay the outstanding fee.</w:t>
            </w:r>
          </w:p>
        </w:tc>
      </w:tr>
      <w:tr w:rsidR="005D1224" w:rsidRPr="00163E97" w14:paraId="539539E0" w14:textId="77777777" w:rsidTr="00705BD0">
        <w:tc>
          <w:tcPr>
            <w:tcW w:w="851" w:type="dxa"/>
            <w:shd w:val="clear" w:color="auto" w:fill="auto"/>
          </w:tcPr>
          <w:p w14:paraId="05B7D433" w14:textId="77777777" w:rsidR="005D1224" w:rsidRPr="00000D86" w:rsidRDefault="005D1224" w:rsidP="00D6495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7854570E" w14:textId="3E3488D4" w:rsidR="005D1224" w:rsidRDefault="005D1224" w:rsidP="00FE4BDA">
            <w:pPr>
              <w:spacing w:afterLines="20" w:after="48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I</w:t>
            </w:r>
            <w:r w:rsidRPr="00BF2750">
              <w:rPr>
                <w:rFonts w:ascii="Arial" w:hAnsi="Arial" w:cs="Arial"/>
                <w:sz w:val="22"/>
                <w:szCs w:val="22"/>
                <w:lang w:val="en-AU"/>
              </w:rPr>
              <w:t xml:space="preserve">s there a way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that </w:t>
            </w:r>
            <w:r w:rsidR="006D432F">
              <w:rPr>
                <w:rFonts w:ascii="Arial" w:hAnsi="Arial" w:cs="Arial"/>
                <w:sz w:val="22"/>
                <w:szCs w:val="22"/>
                <w:lang w:val="en-AU"/>
              </w:rPr>
              <w:t>c</w:t>
            </w:r>
            <w:r w:rsidRPr="00BF2750">
              <w:rPr>
                <w:rFonts w:ascii="Arial" w:hAnsi="Arial" w:cs="Arial"/>
                <w:sz w:val="22"/>
                <w:szCs w:val="22"/>
                <w:lang w:val="en-AU"/>
              </w:rPr>
              <w:t>ouncils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can </w:t>
            </w:r>
            <w:r w:rsidRPr="00BF2750">
              <w:rPr>
                <w:rFonts w:ascii="Arial" w:hAnsi="Arial" w:cs="Arial"/>
                <w:sz w:val="22"/>
                <w:szCs w:val="22"/>
                <w:lang w:val="en-AU"/>
              </w:rPr>
              <w:t>update their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street addressing </w:t>
            </w:r>
            <w:r w:rsidRPr="00BF2750">
              <w:rPr>
                <w:rFonts w:ascii="Arial" w:hAnsi="Arial" w:cs="Arial"/>
                <w:sz w:val="22"/>
                <w:szCs w:val="22"/>
                <w:lang w:val="en-AU"/>
              </w:rPr>
              <w:t xml:space="preserve">records as soon as the </w:t>
            </w:r>
            <w:r w:rsidR="006D432F">
              <w:rPr>
                <w:rFonts w:ascii="Arial" w:hAnsi="Arial" w:cs="Arial"/>
                <w:sz w:val="22"/>
                <w:szCs w:val="22"/>
                <w:lang w:val="en-AU"/>
              </w:rPr>
              <w:t>p</w:t>
            </w:r>
            <w:r w:rsidRPr="00BF2750">
              <w:rPr>
                <w:rFonts w:ascii="Arial" w:hAnsi="Arial" w:cs="Arial"/>
                <w:sz w:val="22"/>
                <w:szCs w:val="22"/>
                <w:lang w:val="en-AU"/>
              </w:rPr>
              <w:t>lan is registered and LASSI updated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?</w:t>
            </w:r>
          </w:p>
        </w:tc>
        <w:tc>
          <w:tcPr>
            <w:tcW w:w="9781" w:type="dxa"/>
            <w:shd w:val="clear" w:color="auto" w:fill="auto"/>
          </w:tcPr>
          <w:p w14:paraId="569CAC92" w14:textId="0071F553" w:rsidR="005D1224" w:rsidRDefault="005D1224" w:rsidP="00FE4BD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Street addressing is required to be supplied by </w:t>
            </w:r>
            <w:r w:rsidR="006D432F">
              <w:rPr>
                <w:rFonts w:ascii="Arial" w:hAnsi="Arial" w:cs="Arial"/>
                <w:sz w:val="22"/>
                <w:szCs w:val="22"/>
                <w:lang w:val="en-AU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ouncil in SPEAR prior to the Certification Decision being made.  Council’s update process for ensuring addressing data is processed across their own systems</w:t>
            </w:r>
            <w:r w:rsidR="006D432F">
              <w:rPr>
                <w:rFonts w:ascii="Arial" w:hAnsi="Arial" w:cs="Arial"/>
                <w:sz w:val="22"/>
                <w:szCs w:val="22"/>
                <w:lang w:val="en-AU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is independent to the SPEAR process.</w:t>
            </w:r>
          </w:p>
        </w:tc>
      </w:tr>
      <w:tr w:rsidR="003D6464" w:rsidRPr="00163E97" w14:paraId="6AD5186A" w14:textId="77777777" w:rsidTr="00B166A2">
        <w:tc>
          <w:tcPr>
            <w:tcW w:w="851" w:type="dxa"/>
            <w:shd w:val="clear" w:color="auto" w:fill="auto"/>
          </w:tcPr>
          <w:p w14:paraId="0825FB23" w14:textId="77777777" w:rsidR="003D6464" w:rsidRPr="00000D86" w:rsidRDefault="003D6464" w:rsidP="00D6495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34203246" w14:textId="77777777" w:rsidR="003D6464" w:rsidRDefault="003D6464" w:rsidP="00B166A2">
            <w:pPr>
              <w:spacing w:afterLines="20" w:after="48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Does SPEAR support multiple lodging parties acting in a NICO (Not In Common Ownership) application?</w:t>
            </w:r>
          </w:p>
        </w:tc>
        <w:tc>
          <w:tcPr>
            <w:tcW w:w="9781" w:type="dxa"/>
            <w:shd w:val="clear" w:color="auto" w:fill="auto"/>
          </w:tcPr>
          <w:p w14:paraId="523588FC" w14:textId="548231EE" w:rsidR="003D6464" w:rsidRDefault="003D6464" w:rsidP="00B166A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No, </w:t>
            </w:r>
            <w:r w:rsidRPr="00D70B38">
              <w:rPr>
                <w:rFonts w:ascii="Arial" w:hAnsi="Arial" w:cs="Arial"/>
                <w:sz w:val="22"/>
                <w:szCs w:val="22"/>
                <w:lang w:val="en-AU"/>
              </w:rPr>
              <w:t xml:space="preserve">SPEAR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only supports a</w:t>
            </w:r>
            <w:r w:rsidRPr="00D70B38">
              <w:rPr>
                <w:rFonts w:ascii="Arial" w:hAnsi="Arial" w:cs="Arial"/>
                <w:sz w:val="22"/>
                <w:szCs w:val="22"/>
                <w:lang w:val="en-AU"/>
              </w:rPr>
              <w:t xml:space="preserve"> single lodging party for all applications</w:t>
            </w:r>
            <w:r w:rsidR="001E2F43">
              <w:rPr>
                <w:rFonts w:ascii="Arial" w:hAnsi="Arial" w:cs="Arial"/>
                <w:sz w:val="22"/>
                <w:szCs w:val="22"/>
                <w:lang w:val="en-AU"/>
              </w:rPr>
              <w:t>,</w:t>
            </w:r>
            <w:r w:rsidRPr="00D70B38">
              <w:rPr>
                <w:rFonts w:ascii="Arial" w:hAnsi="Arial" w:cs="Arial"/>
                <w:sz w:val="22"/>
                <w:szCs w:val="22"/>
                <w:lang w:val="en-AU"/>
              </w:rPr>
              <w:t xml:space="preserve"> except for Section 45 Creation of Easement applications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which can have two lodging parties to represent the receiving and relinquishing parties.  If dealing with a NICO application, the application </w:t>
            </w:r>
            <w:r w:rsidR="00135F57">
              <w:rPr>
                <w:rFonts w:ascii="Arial" w:hAnsi="Arial" w:cs="Arial"/>
                <w:sz w:val="22"/>
                <w:szCs w:val="22"/>
                <w:lang w:val="en-AU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orm must be signed by one lodging party in SPEAR.</w:t>
            </w:r>
          </w:p>
        </w:tc>
      </w:tr>
      <w:tr w:rsidR="003D6464" w:rsidRPr="00163E97" w14:paraId="554DA3DF" w14:textId="77777777" w:rsidTr="00B166A2">
        <w:tc>
          <w:tcPr>
            <w:tcW w:w="851" w:type="dxa"/>
            <w:shd w:val="clear" w:color="auto" w:fill="auto"/>
          </w:tcPr>
          <w:p w14:paraId="7E6AF380" w14:textId="77777777" w:rsidR="003D6464" w:rsidRPr="00000D86" w:rsidRDefault="003D6464" w:rsidP="00D6495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680C5F39" w14:textId="77777777" w:rsidR="003D6464" w:rsidRDefault="003D6464" w:rsidP="00B166A2">
            <w:pPr>
              <w:spacing w:afterLines="20" w:after="48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54461">
              <w:rPr>
                <w:rFonts w:ascii="Arial" w:hAnsi="Arial" w:cs="Arial"/>
                <w:sz w:val="22"/>
                <w:szCs w:val="22"/>
                <w:lang w:val="en-AU"/>
              </w:rPr>
              <w:t>Do you need to be a pilot program company to use the SCFF validation?</w:t>
            </w:r>
          </w:p>
        </w:tc>
        <w:tc>
          <w:tcPr>
            <w:tcW w:w="9781" w:type="dxa"/>
            <w:shd w:val="clear" w:color="auto" w:fill="auto"/>
          </w:tcPr>
          <w:p w14:paraId="3DADF2F0" w14:textId="32C3C5D5" w:rsidR="003D6464" w:rsidRDefault="00BD3847" w:rsidP="00B166A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No</w:t>
            </w:r>
            <w:r w:rsidR="009727E2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hyperlink r:id="rId24" w:history="1">
              <w:r w:rsidR="003D6464" w:rsidRPr="00C2435A">
                <w:rPr>
                  <w:rStyle w:val="Hyperlink"/>
                  <w:rFonts w:ascii="Arial" w:hAnsi="Arial" w:cs="Arial"/>
                  <w:sz w:val="22"/>
                  <w:szCs w:val="22"/>
                  <w:lang w:val="en-AU"/>
                </w:rPr>
                <w:t>The ‘SCFF Validation Service’ is publicly available from the SPEAR website</w:t>
              </w:r>
            </w:hyperlink>
            <w:r w:rsidR="003D6464">
              <w:rPr>
                <w:rFonts w:ascii="Arial" w:hAnsi="Arial" w:cs="Arial"/>
                <w:sz w:val="22"/>
                <w:szCs w:val="22"/>
                <w:lang w:val="en-AU"/>
              </w:rPr>
              <w:t>.  W</w:t>
            </w:r>
            <w:r w:rsidR="003D6464" w:rsidRPr="00C63720">
              <w:rPr>
                <w:rFonts w:ascii="Arial" w:hAnsi="Arial" w:cs="Arial"/>
                <w:sz w:val="22"/>
                <w:szCs w:val="22"/>
                <w:lang w:val="en-AU"/>
              </w:rPr>
              <w:t xml:space="preserve">e encourage all surveyors to adopt the SCFF and use the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V</w:t>
            </w:r>
            <w:r w:rsidR="003D6464" w:rsidRPr="00C63720">
              <w:rPr>
                <w:rFonts w:ascii="Arial" w:hAnsi="Arial" w:cs="Arial"/>
                <w:sz w:val="22"/>
                <w:szCs w:val="22"/>
                <w:lang w:val="en-AU"/>
              </w:rPr>
              <w:t xml:space="preserve">alidation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3D6464" w:rsidRPr="00C63720">
              <w:rPr>
                <w:rFonts w:ascii="Arial" w:hAnsi="Arial" w:cs="Arial"/>
                <w:sz w:val="22"/>
                <w:szCs w:val="22"/>
                <w:lang w:val="en-AU"/>
              </w:rPr>
              <w:t>ervi</w:t>
            </w:r>
            <w:r w:rsidR="003D6464">
              <w:rPr>
                <w:rFonts w:ascii="Arial" w:hAnsi="Arial" w:cs="Arial"/>
                <w:sz w:val="22"/>
                <w:szCs w:val="22"/>
                <w:lang w:val="en-AU"/>
              </w:rPr>
              <w:t xml:space="preserve">ce in readiness for the launch of the ePlan Portal into SPEAR later in the year. In the interim, validated SCFF files can be </w:t>
            </w:r>
            <w:r w:rsidR="00602ED0">
              <w:rPr>
                <w:rFonts w:ascii="Arial" w:hAnsi="Arial" w:cs="Arial"/>
                <w:sz w:val="22"/>
                <w:szCs w:val="22"/>
                <w:lang w:val="en-AU"/>
              </w:rPr>
              <w:t>supplied</w:t>
            </w:r>
            <w:r w:rsidR="003D6464">
              <w:rPr>
                <w:rFonts w:ascii="Arial" w:hAnsi="Arial" w:cs="Arial"/>
                <w:sz w:val="22"/>
                <w:szCs w:val="22"/>
                <w:lang w:val="en-AU"/>
              </w:rPr>
              <w:t xml:space="preserve"> in SPEAR using the ‘Digital Survey Geometry’ functionality.   </w:t>
            </w:r>
          </w:p>
        </w:tc>
      </w:tr>
      <w:tr w:rsidR="00504626" w:rsidRPr="00163E97" w14:paraId="3D15F61D" w14:textId="77777777" w:rsidTr="00B166A2">
        <w:tc>
          <w:tcPr>
            <w:tcW w:w="851" w:type="dxa"/>
            <w:shd w:val="clear" w:color="auto" w:fill="auto"/>
          </w:tcPr>
          <w:p w14:paraId="11DBC618" w14:textId="77777777" w:rsidR="00504626" w:rsidRPr="00000D86" w:rsidRDefault="00504626" w:rsidP="00B166A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374B34BA" w14:textId="77777777" w:rsidR="00504626" w:rsidRDefault="00504626" w:rsidP="00B166A2">
            <w:pPr>
              <w:spacing w:afterLines="20" w:after="48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E64F9">
              <w:rPr>
                <w:rFonts w:ascii="Arial" w:hAnsi="Arial" w:cs="Arial"/>
                <w:sz w:val="22"/>
                <w:szCs w:val="22"/>
                <w:lang w:val="en-AU"/>
              </w:rPr>
              <w:t>Are the SCFF layers the same as used in NSW?</w:t>
            </w:r>
          </w:p>
        </w:tc>
        <w:tc>
          <w:tcPr>
            <w:tcW w:w="9781" w:type="dxa"/>
            <w:shd w:val="clear" w:color="auto" w:fill="auto"/>
          </w:tcPr>
          <w:p w14:paraId="5B328B46" w14:textId="77777777" w:rsidR="00504626" w:rsidRDefault="00504626" w:rsidP="00B166A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The SCFF layers were devised </w:t>
            </w:r>
            <w:r w:rsidRPr="00E77FA2">
              <w:rPr>
                <w:rFonts w:ascii="Arial" w:hAnsi="Arial" w:cs="Arial"/>
                <w:sz w:val="22"/>
                <w:szCs w:val="22"/>
                <w:lang w:val="en-AU"/>
              </w:rPr>
              <w:t>through engagement and collaboration with the surveying industry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and are unique to the requirements of plan preparation in line with the relevant Victorian legislation. For more information about the SCFF, please refer to the </w:t>
            </w:r>
            <w:hyperlink r:id="rId25" w:history="1">
              <w:r w:rsidRPr="00604542">
                <w:rPr>
                  <w:rStyle w:val="Hyperlink"/>
                  <w:rFonts w:ascii="Arial" w:hAnsi="Arial" w:cs="Arial"/>
                  <w:sz w:val="22"/>
                  <w:szCs w:val="22"/>
                  <w:lang w:val="en-AU"/>
                </w:rPr>
                <w:t>SCFF FAQ’s</w:t>
              </w:r>
            </w:hyperlink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and </w:t>
            </w:r>
            <w:hyperlink r:id="rId26" w:history="1">
              <w:r w:rsidRPr="00604542">
                <w:rPr>
                  <w:rStyle w:val="Hyperlink"/>
                  <w:rFonts w:ascii="Arial" w:hAnsi="Arial" w:cs="Arial"/>
                  <w:sz w:val="22"/>
                  <w:szCs w:val="22"/>
                  <w:lang w:val="en-AU"/>
                </w:rPr>
                <w:t>examples/templates</w:t>
              </w:r>
            </w:hyperlink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that are available on the SPEAR website. </w:t>
            </w:r>
          </w:p>
        </w:tc>
      </w:tr>
      <w:tr w:rsidR="0008707F" w:rsidRPr="00163E97" w14:paraId="0EE7E664" w14:textId="77777777" w:rsidTr="00B166A2">
        <w:tc>
          <w:tcPr>
            <w:tcW w:w="851" w:type="dxa"/>
            <w:shd w:val="clear" w:color="auto" w:fill="auto"/>
          </w:tcPr>
          <w:p w14:paraId="6644390A" w14:textId="77777777" w:rsidR="0008707F" w:rsidRPr="00000D86" w:rsidRDefault="0008707F" w:rsidP="00B166A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624D1F41" w14:textId="7A645948" w:rsidR="0008707F" w:rsidRPr="006E64F9" w:rsidRDefault="00142532" w:rsidP="00B166A2">
            <w:pPr>
              <w:spacing w:afterLines="20" w:after="48"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The ePlan face sheet of the plan (sheet 1) is not visible in the ePlan </w:t>
            </w:r>
            <w:r w:rsidR="00A1407E">
              <w:rPr>
                <w:rFonts w:ascii="Arial" w:hAnsi="Arial" w:cs="Arial"/>
                <w:sz w:val="22"/>
                <w:szCs w:val="22"/>
                <w:lang w:val="en-AU"/>
              </w:rPr>
              <w:t>V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isualiser.  </w:t>
            </w:r>
            <w:r w:rsidR="0008707F">
              <w:rPr>
                <w:rFonts w:ascii="Arial" w:hAnsi="Arial" w:cs="Arial"/>
                <w:sz w:val="22"/>
                <w:szCs w:val="22"/>
                <w:lang w:val="en-AU"/>
              </w:rPr>
              <w:t>How is the ePlan face sheet generated</w:t>
            </w:r>
            <w:r w:rsidR="005D3450">
              <w:rPr>
                <w:rFonts w:ascii="Arial" w:hAnsi="Arial" w:cs="Arial"/>
                <w:sz w:val="22"/>
                <w:szCs w:val="22"/>
                <w:lang w:val="en-AU"/>
              </w:rPr>
              <w:t xml:space="preserve"> or amended?</w:t>
            </w:r>
            <w:r w:rsidR="0008707F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9781" w:type="dxa"/>
            <w:shd w:val="clear" w:color="auto" w:fill="auto"/>
          </w:tcPr>
          <w:p w14:paraId="43B4ECA9" w14:textId="0B052E45" w:rsidR="0008707F" w:rsidRDefault="0064027F" w:rsidP="00B166A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64027F">
              <w:rPr>
                <w:rFonts w:ascii="Arial" w:hAnsi="Arial" w:cs="Arial"/>
                <w:sz w:val="22"/>
                <w:szCs w:val="22"/>
                <w:lang w:val="en-AU"/>
              </w:rPr>
              <w:t>Th</w:t>
            </w:r>
            <w:r w:rsidR="00606B60">
              <w:rPr>
                <w:rFonts w:ascii="Arial" w:hAnsi="Arial" w:cs="Arial"/>
                <w:sz w:val="22"/>
                <w:szCs w:val="22"/>
                <w:lang w:val="en-AU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front s</w:t>
            </w:r>
            <w:r w:rsidRPr="0064027F">
              <w:rPr>
                <w:rFonts w:ascii="Arial" w:hAnsi="Arial" w:cs="Arial"/>
                <w:sz w:val="22"/>
                <w:szCs w:val="22"/>
                <w:lang w:val="en-AU"/>
              </w:rPr>
              <w:t xml:space="preserve">heet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of a</w:t>
            </w:r>
            <w:r w:rsidR="000A3BE0">
              <w:rPr>
                <w:rFonts w:ascii="Arial" w:hAnsi="Arial" w:cs="Arial"/>
                <w:sz w:val="22"/>
                <w:szCs w:val="22"/>
                <w:lang w:val="en-AU"/>
              </w:rPr>
              <w:t>n eP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lan </w:t>
            </w:r>
            <w:r w:rsidRPr="0064027F">
              <w:rPr>
                <w:rFonts w:ascii="Arial" w:hAnsi="Arial" w:cs="Arial"/>
                <w:sz w:val="22"/>
                <w:szCs w:val="22"/>
                <w:lang w:val="en-AU"/>
              </w:rPr>
              <w:t>is</w:t>
            </w:r>
            <w:r w:rsidR="000B7269">
              <w:rPr>
                <w:rFonts w:ascii="Arial" w:hAnsi="Arial" w:cs="Arial"/>
                <w:sz w:val="22"/>
                <w:szCs w:val="22"/>
                <w:lang w:val="en-AU"/>
              </w:rPr>
              <w:t xml:space="preserve"> automatically generated</w:t>
            </w:r>
            <w:r w:rsidR="002E4B7A">
              <w:rPr>
                <w:rFonts w:ascii="Arial" w:hAnsi="Arial" w:cs="Arial"/>
                <w:sz w:val="22"/>
                <w:szCs w:val="22"/>
                <w:lang w:val="en-AU"/>
              </w:rPr>
              <w:t>/visualised</w:t>
            </w:r>
            <w:r w:rsidR="000B7269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2E4B7A">
              <w:rPr>
                <w:rFonts w:ascii="Arial" w:hAnsi="Arial" w:cs="Arial"/>
                <w:sz w:val="22"/>
                <w:szCs w:val="22"/>
                <w:lang w:val="en-AU"/>
              </w:rPr>
              <w:t xml:space="preserve">by ePlan and is </w:t>
            </w:r>
            <w:r w:rsidRPr="0064027F">
              <w:rPr>
                <w:rFonts w:ascii="Arial" w:hAnsi="Arial" w:cs="Arial"/>
                <w:sz w:val="22"/>
                <w:szCs w:val="22"/>
                <w:lang w:val="en-AU"/>
              </w:rPr>
              <w:t>not available for editing within the Visualisation Enhancement Tool</w:t>
            </w:r>
            <w:r w:rsidR="005F0501">
              <w:rPr>
                <w:rFonts w:ascii="Arial" w:hAnsi="Arial" w:cs="Arial"/>
                <w:sz w:val="22"/>
                <w:szCs w:val="22"/>
                <w:lang w:val="en-AU"/>
              </w:rPr>
              <w:t>.  T</w:t>
            </w:r>
            <w:r w:rsidRPr="0064027F">
              <w:rPr>
                <w:rFonts w:ascii="Arial" w:hAnsi="Arial" w:cs="Arial"/>
                <w:sz w:val="22"/>
                <w:szCs w:val="22"/>
                <w:lang w:val="en-AU"/>
              </w:rPr>
              <w:t xml:space="preserve">he </w:t>
            </w:r>
            <w:r w:rsidR="001D09B9">
              <w:rPr>
                <w:rFonts w:ascii="Arial" w:hAnsi="Arial" w:cs="Arial"/>
                <w:sz w:val="22"/>
                <w:szCs w:val="22"/>
                <w:lang w:val="en-AU"/>
              </w:rPr>
              <w:t>textual data</w:t>
            </w:r>
            <w:r w:rsidRPr="0064027F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606B60">
              <w:rPr>
                <w:rFonts w:ascii="Arial" w:hAnsi="Arial" w:cs="Arial"/>
                <w:sz w:val="22"/>
                <w:szCs w:val="22"/>
                <w:lang w:val="en-AU"/>
              </w:rPr>
              <w:t>that appear</w:t>
            </w:r>
            <w:r w:rsidR="00D21023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606B60">
              <w:rPr>
                <w:rFonts w:ascii="Arial" w:hAnsi="Arial" w:cs="Arial"/>
                <w:sz w:val="22"/>
                <w:szCs w:val="22"/>
                <w:lang w:val="en-AU"/>
              </w:rPr>
              <w:t xml:space="preserve"> on the front sheet </w:t>
            </w:r>
            <w:r w:rsidR="00D21023">
              <w:rPr>
                <w:rFonts w:ascii="Arial" w:hAnsi="Arial" w:cs="Arial"/>
                <w:sz w:val="22"/>
                <w:szCs w:val="22"/>
                <w:lang w:val="en-AU"/>
              </w:rPr>
              <w:t>of the plan (</w:t>
            </w:r>
            <w:r w:rsidR="00A1407E">
              <w:rPr>
                <w:rFonts w:ascii="Arial" w:hAnsi="Arial" w:cs="Arial"/>
                <w:sz w:val="22"/>
                <w:szCs w:val="22"/>
                <w:lang w:val="en-AU"/>
              </w:rPr>
              <w:t>i.e.</w:t>
            </w:r>
            <w:r w:rsidR="00D21023">
              <w:rPr>
                <w:rFonts w:ascii="Arial" w:hAnsi="Arial" w:cs="Arial"/>
                <w:sz w:val="22"/>
                <w:szCs w:val="22"/>
                <w:lang w:val="en-AU"/>
              </w:rPr>
              <w:t xml:space="preserve"> administrative information relating to notations, easements, location of land etc…) </w:t>
            </w:r>
            <w:r w:rsidR="00606B60">
              <w:rPr>
                <w:rFonts w:ascii="Arial" w:hAnsi="Arial" w:cs="Arial"/>
                <w:sz w:val="22"/>
                <w:szCs w:val="22"/>
                <w:lang w:val="en-AU"/>
              </w:rPr>
              <w:t xml:space="preserve">can </w:t>
            </w:r>
            <w:r w:rsidRPr="0064027F">
              <w:rPr>
                <w:rFonts w:ascii="Arial" w:hAnsi="Arial" w:cs="Arial"/>
                <w:sz w:val="22"/>
                <w:szCs w:val="22"/>
                <w:lang w:val="en-AU"/>
              </w:rPr>
              <w:t xml:space="preserve">be modified within the ePlan </w:t>
            </w:r>
            <w:r w:rsidR="000C1960">
              <w:rPr>
                <w:rFonts w:ascii="Arial" w:hAnsi="Arial" w:cs="Arial"/>
                <w:sz w:val="22"/>
                <w:szCs w:val="22"/>
                <w:lang w:val="en-AU"/>
              </w:rPr>
              <w:t>E</w:t>
            </w:r>
            <w:r w:rsidRPr="0064027F">
              <w:rPr>
                <w:rFonts w:ascii="Arial" w:hAnsi="Arial" w:cs="Arial"/>
                <w:sz w:val="22"/>
                <w:szCs w:val="22"/>
                <w:lang w:val="en-AU"/>
              </w:rPr>
              <w:t>ditor</w:t>
            </w:r>
            <w:r w:rsidR="00606B60">
              <w:rPr>
                <w:rFonts w:ascii="Arial" w:hAnsi="Arial" w:cs="Arial"/>
                <w:sz w:val="22"/>
                <w:szCs w:val="22"/>
                <w:lang w:val="en-AU"/>
              </w:rPr>
              <w:t xml:space="preserve"> which is due for release in October 202</w:t>
            </w:r>
            <w:r w:rsidR="00D21023">
              <w:rPr>
                <w:rFonts w:ascii="Arial" w:hAnsi="Arial" w:cs="Arial"/>
                <w:sz w:val="22"/>
                <w:szCs w:val="22"/>
                <w:lang w:val="en-AU"/>
              </w:rPr>
              <w:t>1.</w:t>
            </w:r>
          </w:p>
        </w:tc>
      </w:tr>
      <w:tr w:rsidR="00504626" w:rsidRPr="00163E97" w14:paraId="2B21E6F7" w14:textId="77777777" w:rsidTr="00B166A2">
        <w:tc>
          <w:tcPr>
            <w:tcW w:w="851" w:type="dxa"/>
            <w:shd w:val="clear" w:color="auto" w:fill="auto"/>
          </w:tcPr>
          <w:p w14:paraId="2F4800E5" w14:textId="77777777" w:rsidR="00504626" w:rsidRPr="00000D86" w:rsidRDefault="00504626" w:rsidP="00B166A2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jc w:val="center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4394" w:type="dxa"/>
            <w:shd w:val="clear" w:color="auto" w:fill="auto"/>
          </w:tcPr>
          <w:p w14:paraId="78572927" w14:textId="77777777" w:rsidR="00504626" w:rsidRPr="00000D86" w:rsidRDefault="00504626" w:rsidP="00B166A2">
            <w:pPr>
              <w:spacing w:afterLines="20" w:after="48" w:line="276" w:lineRule="auto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SPEAR not showing outstanding referral responses to other users.</w:t>
            </w:r>
          </w:p>
        </w:tc>
        <w:tc>
          <w:tcPr>
            <w:tcW w:w="9781" w:type="dxa"/>
            <w:shd w:val="clear" w:color="auto" w:fill="auto"/>
          </w:tcPr>
          <w:p w14:paraId="42D2C6D0" w14:textId="77777777" w:rsidR="00504626" w:rsidRPr="0022780B" w:rsidRDefault="00504626" w:rsidP="00B166A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This issue was resolved the day after the UGM on</w:t>
            </w:r>
            <w:r w:rsidRPr="00DE40FC">
              <w:rPr>
                <w:rFonts w:ascii="Arial" w:hAnsi="Arial" w:cs="Arial"/>
                <w:sz w:val="22"/>
                <w:szCs w:val="22"/>
                <w:lang w:val="en-AU"/>
              </w:rPr>
              <w:t xml:space="preserve"> Friday 16 July 2021</w:t>
            </w:r>
            <w:r w:rsidRPr="00567BD4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</w:tc>
      </w:tr>
    </w:tbl>
    <w:p w14:paraId="4C24B205" w14:textId="3ED55C8D" w:rsidR="00102045" w:rsidRDefault="00102045" w:rsidP="00163E97">
      <w:pPr>
        <w:rPr>
          <w:rFonts w:ascii="Arial" w:hAnsi="Arial" w:cs="Arial"/>
          <w:snapToGrid w:val="0"/>
          <w:lang w:val="en-AU" w:eastAsia="en-US"/>
        </w:rPr>
      </w:pPr>
    </w:p>
    <w:sectPr w:rsidR="00102045" w:rsidSect="00C238E7">
      <w:footerReference w:type="first" r:id="rId27"/>
      <w:pgSz w:w="16840" w:h="11907" w:orient="landscape" w:code="9"/>
      <w:pgMar w:top="851" w:right="680" w:bottom="1276" w:left="851" w:header="709" w:footer="65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276E3" w14:textId="77777777" w:rsidR="00AB53A7" w:rsidRDefault="00AB53A7">
      <w:r>
        <w:separator/>
      </w:r>
    </w:p>
  </w:endnote>
  <w:endnote w:type="continuationSeparator" w:id="0">
    <w:p w14:paraId="6E69B925" w14:textId="77777777" w:rsidR="00AB53A7" w:rsidRDefault="00AB53A7">
      <w:r>
        <w:continuationSeparator/>
      </w:r>
    </w:p>
  </w:endnote>
  <w:endnote w:type="continuationNotice" w:id="1">
    <w:p w14:paraId="73A8D350" w14:textId="77777777" w:rsidR="00AB53A7" w:rsidRDefault="00AB53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AB8C1" w14:textId="77777777" w:rsidR="00B04FDB" w:rsidRDefault="00B0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D8B87" w14:textId="6A5D9BC7" w:rsidR="00000D86" w:rsidRPr="00720507" w:rsidRDefault="00000D86" w:rsidP="00354E8F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000D86">
      <w:rPr>
        <w:rFonts w:ascii="VIC" w:hAnsi="VIC" w:cs="Arial"/>
        <w:sz w:val="22"/>
        <w:szCs w:val="22"/>
      </w:rPr>
      <w:t xml:space="preserve"> </w:t>
    </w:r>
    <w:r w:rsidR="00FE4BDA">
      <w:rPr>
        <w:rFonts w:ascii="VIC" w:hAnsi="VIC" w:cs="Arial"/>
        <w:sz w:val="22"/>
        <w:szCs w:val="22"/>
      </w:rPr>
      <w:t>User Group Meeting Feedback Notes</w:t>
    </w:r>
    <w:r w:rsidRPr="00720507">
      <w:rPr>
        <w:rFonts w:ascii="VIC" w:hAnsi="VIC" w:cs="Arial"/>
        <w:sz w:val="22"/>
        <w:szCs w:val="22"/>
      </w:rPr>
      <w:t xml:space="preserve"> 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>
      <w:rPr>
        <w:rStyle w:val="PageNumber"/>
        <w:rFonts w:ascii="VIC" w:hAnsi="VIC" w:cs="Arial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>
      <w:rPr>
        <w:rStyle w:val="PageNumber"/>
        <w:rFonts w:ascii="VIC" w:hAnsi="VIC" w:cs="Arial"/>
        <w:sz w:val="22"/>
        <w:szCs w:val="22"/>
      </w:rPr>
      <w:t>July 2021</w:t>
    </w:r>
  </w:p>
  <w:p w14:paraId="56CF4204" w14:textId="636AD818" w:rsidR="00C13C2A" w:rsidRDefault="00354E8F" w:rsidP="00354E8F">
    <w:pPr>
      <w:pStyle w:val="Footer"/>
      <w:pBdr>
        <w:top w:val="none" w:sz="0" w:space="0" w:color="auto"/>
      </w:pBdr>
      <w:tabs>
        <w:tab w:val="clear" w:pos="4320"/>
        <w:tab w:val="clear" w:pos="9000"/>
        <w:tab w:val="center" w:pos="7655"/>
        <w:tab w:val="right" w:pos="153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632C52B" wp14:editId="07C2452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0486456e92aeb079d6a14695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0B2B33BD" w:rsidR="007E2F61" w:rsidRPr="00B04FDB" w:rsidRDefault="00B04FDB" w:rsidP="00B04FD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04FD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2C52B" id="_x0000_t202" coordsize="21600,21600" o:spt="202" path="m,l,21600r21600,l21600,xe">
              <v:stroke joinstyle="miter"/>
              <v:path gradientshapeok="t" o:connecttype="rect"/>
            </v:shapetype>
            <v:shape id="MSIPCM0486456e92aeb079d6a14695" o:spid="_x0000_s1028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721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" o:allowincell="f" filled="f" stroked="f" strokeweight=".5pt">
              <v:textbox inset=",0,,0">
                <w:txbxContent>
                  <w:p w14:paraId="57BF07B1" w14:textId="0B2B33BD" w:rsidR="007E2F61" w:rsidRPr="00B04FDB" w:rsidRDefault="00B04FDB" w:rsidP="00B04FD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04FD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16D8" w14:textId="63966109" w:rsidR="00C13C2A" w:rsidRPr="0055503E" w:rsidRDefault="007E2F61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FC025B" wp14:editId="0AEAD13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ca1947a39501f182507221b0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772CC846" w:rsidR="007E2F61" w:rsidRPr="00B04FDB" w:rsidRDefault="00B04FDB" w:rsidP="00B04FD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04FD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C025B" id="_x0000_t202" coordsize="21600,21600" o:spt="202" path="m,l,21600r21600,l21600,xe">
              <v:stroke joinstyle="miter"/>
              <v:path gradientshapeok="t" o:connecttype="rect"/>
            </v:shapetype>
            <v:shape id="MSIPCMca1947a39501f182507221b0" o:spid="_x0000_s1029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" o:allowincell="f" filled="f" stroked="f" strokeweight=".5pt">
              <v:textbox inset=",0,,0">
                <w:txbxContent>
                  <w:p w14:paraId="78B18248" w14:textId="772CC846" w:rsidR="007E2F61" w:rsidRPr="00B04FDB" w:rsidRDefault="00B04FDB" w:rsidP="00B04FD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04FD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6464" w:rsidRPr="00000D86">
      <w:rPr>
        <w:rFonts w:ascii="VIC" w:hAnsi="VIC" w:cs="Arial"/>
        <w:sz w:val="22"/>
        <w:szCs w:val="22"/>
      </w:rPr>
      <w:t xml:space="preserve"> </w:t>
    </w:r>
    <w:r w:rsidR="003D6464">
      <w:rPr>
        <w:rFonts w:ascii="VIC" w:hAnsi="VIC" w:cs="Arial"/>
        <w:sz w:val="22"/>
        <w:szCs w:val="22"/>
      </w:rPr>
      <w:t>User Group Meeting Feedback Notes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  </w:t>
    </w:r>
    <w:r w:rsidR="0055503E" w:rsidRPr="0055503E">
      <w:rPr>
        <w:rStyle w:val="PageNumber"/>
        <w:rFonts w:ascii="VIC" w:hAnsi="VIC"/>
        <w:sz w:val="22"/>
        <w:szCs w:val="22"/>
      </w:rPr>
      <w:t>July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767B1" w14:textId="44B0A07F" w:rsidR="00830949" w:rsidRPr="00720507" w:rsidRDefault="003D6464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>
      <w:rPr>
        <w:rFonts w:ascii="VIC" w:hAnsi="VIC" w:cs="Arial"/>
        <w:sz w:val="22"/>
        <w:szCs w:val="22"/>
      </w:rPr>
      <w:t>User Group Meeting Feedback Notes</w:t>
    </w:r>
    <w:r w:rsidR="00C13C2A" w:rsidRPr="00720507">
      <w:rPr>
        <w:rFonts w:ascii="VIC" w:hAnsi="VIC" w:cs="Arial"/>
        <w:sz w:val="22"/>
        <w:szCs w:val="22"/>
      </w:rPr>
      <w:tab/>
      <w:t xml:space="preserve">Page </w:t>
    </w:r>
    <w:r w:rsidR="00C13C2A" w:rsidRPr="00720507">
      <w:rPr>
        <w:rStyle w:val="PageNumber"/>
        <w:rFonts w:ascii="VIC" w:hAnsi="VIC" w:cs="Arial"/>
        <w:sz w:val="22"/>
        <w:szCs w:val="22"/>
      </w:rPr>
      <w:fldChar w:fldCharType="begin"/>
    </w:r>
    <w:r w:rsidR="00C13C2A"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="00C13C2A" w:rsidRPr="00720507">
      <w:rPr>
        <w:rStyle w:val="PageNumber"/>
        <w:rFonts w:ascii="VIC" w:hAnsi="VIC" w:cs="Arial"/>
        <w:sz w:val="22"/>
        <w:szCs w:val="22"/>
      </w:rPr>
      <w:fldChar w:fldCharType="separate"/>
    </w:r>
    <w:r w:rsidR="00C13C2A" w:rsidRPr="00720507">
      <w:rPr>
        <w:rStyle w:val="PageNumber"/>
        <w:rFonts w:ascii="VIC" w:hAnsi="VIC" w:cs="Arial"/>
        <w:noProof/>
        <w:sz w:val="22"/>
        <w:szCs w:val="22"/>
      </w:rPr>
      <w:t>1</w:t>
    </w:r>
    <w:r w:rsidR="00C13C2A" w:rsidRPr="00720507">
      <w:rPr>
        <w:rStyle w:val="PageNumber"/>
        <w:rFonts w:ascii="VIC" w:hAnsi="VIC" w:cs="Arial"/>
        <w:sz w:val="22"/>
        <w:szCs w:val="22"/>
      </w:rPr>
      <w:fldChar w:fldCharType="end"/>
    </w:r>
    <w:r w:rsidR="00C13C2A" w:rsidRPr="00720507">
      <w:rPr>
        <w:rStyle w:val="PageNumber"/>
        <w:rFonts w:ascii="VIC" w:hAnsi="VIC" w:cs="Arial"/>
        <w:sz w:val="22"/>
        <w:szCs w:val="22"/>
      </w:rPr>
      <w:tab/>
    </w:r>
    <w:r w:rsidR="00720507">
      <w:rPr>
        <w:rStyle w:val="PageNumber"/>
        <w:rFonts w:ascii="VIC" w:hAnsi="VIC" w:cs="Arial"/>
        <w:sz w:val="22"/>
        <w:szCs w:val="22"/>
      </w:rPr>
      <w:t>Ju</w:t>
    </w:r>
    <w:r w:rsidR="00000D86">
      <w:rPr>
        <w:rStyle w:val="PageNumber"/>
        <w:rFonts w:ascii="VIC" w:hAnsi="VIC" w:cs="Arial"/>
        <w:sz w:val="22"/>
        <w:szCs w:val="22"/>
      </w:rPr>
      <w:t>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6FAB6" w14:textId="77777777" w:rsidR="00AB53A7" w:rsidRDefault="00AB53A7">
      <w:r>
        <w:separator/>
      </w:r>
    </w:p>
  </w:footnote>
  <w:footnote w:type="continuationSeparator" w:id="0">
    <w:p w14:paraId="61480E9F" w14:textId="77777777" w:rsidR="00AB53A7" w:rsidRDefault="00AB53A7">
      <w:r>
        <w:continuationSeparator/>
      </w:r>
    </w:p>
  </w:footnote>
  <w:footnote w:type="continuationNotice" w:id="1">
    <w:p w14:paraId="6F8F16CB" w14:textId="77777777" w:rsidR="00AB53A7" w:rsidRDefault="00AB53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0CA51" w14:textId="77777777" w:rsidR="00B04FDB" w:rsidRDefault="00B04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7CE19" w14:textId="77777777" w:rsidR="00B04FDB" w:rsidRDefault="00B04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07DEF" w14:textId="77777777" w:rsidR="00B04FDB" w:rsidRDefault="00B04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77F7"/>
    <w:multiLevelType w:val="hybridMultilevel"/>
    <w:tmpl w:val="10166DA2"/>
    <w:lvl w:ilvl="0" w:tplc="EC46F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A1B"/>
    <w:multiLevelType w:val="hybridMultilevel"/>
    <w:tmpl w:val="207E0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11F7"/>
    <w:multiLevelType w:val="hybridMultilevel"/>
    <w:tmpl w:val="C4C07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B7DDA"/>
    <w:multiLevelType w:val="hybridMultilevel"/>
    <w:tmpl w:val="DE340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904"/>
    <w:multiLevelType w:val="hybridMultilevel"/>
    <w:tmpl w:val="D67E4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1C38"/>
    <w:multiLevelType w:val="hybridMultilevel"/>
    <w:tmpl w:val="AAECD20C"/>
    <w:lvl w:ilvl="0" w:tplc="A0985EB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F34ED"/>
    <w:multiLevelType w:val="hybridMultilevel"/>
    <w:tmpl w:val="CF5C967A"/>
    <w:lvl w:ilvl="0" w:tplc="0C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 w15:restartNumberingAfterBreak="0">
    <w:nsid w:val="129F1B40"/>
    <w:multiLevelType w:val="hybridMultilevel"/>
    <w:tmpl w:val="4420F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52F54"/>
    <w:multiLevelType w:val="hybridMultilevel"/>
    <w:tmpl w:val="ED8A8F82"/>
    <w:lvl w:ilvl="0" w:tplc="EC46F226">
      <w:numFmt w:val="bullet"/>
      <w:lvlText w:val="-"/>
      <w:lvlJc w:val="left"/>
      <w:pPr>
        <w:ind w:left="783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546631B"/>
    <w:multiLevelType w:val="hybridMultilevel"/>
    <w:tmpl w:val="A8404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C2434"/>
    <w:multiLevelType w:val="multilevel"/>
    <w:tmpl w:val="45E71DA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1" w15:restartNumberingAfterBreak="0">
    <w:nsid w:val="188D2049"/>
    <w:multiLevelType w:val="hybridMultilevel"/>
    <w:tmpl w:val="7DDCF346"/>
    <w:lvl w:ilvl="0" w:tplc="EC46F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C270F"/>
    <w:multiLevelType w:val="hybridMultilevel"/>
    <w:tmpl w:val="548CE4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4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5" w15:restartNumberingAfterBreak="0">
    <w:nsid w:val="1F8F702E"/>
    <w:multiLevelType w:val="hybridMultilevel"/>
    <w:tmpl w:val="A790C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5588C"/>
    <w:multiLevelType w:val="hybridMultilevel"/>
    <w:tmpl w:val="761475CA"/>
    <w:lvl w:ilvl="0" w:tplc="EC46F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7398C"/>
    <w:multiLevelType w:val="hybridMultilevel"/>
    <w:tmpl w:val="C9BAA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020EA"/>
    <w:multiLevelType w:val="hybridMultilevel"/>
    <w:tmpl w:val="CEEE3F8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9" w15:restartNumberingAfterBreak="0">
    <w:nsid w:val="246E4CCE"/>
    <w:multiLevelType w:val="hybridMultilevel"/>
    <w:tmpl w:val="8998F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43437"/>
    <w:multiLevelType w:val="hybridMultilevel"/>
    <w:tmpl w:val="9D101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54E3C"/>
    <w:multiLevelType w:val="hybridMultilevel"/>
    <w:tmpl w:val="512A3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2AFD4"/>
    <w:multiLevelType w:val="multilevel"/>
    <w:tmpl w:val="7815ECC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3" w15:restartNumberingAfterBreak="0">
    <w:nsid w:val="2D612854"/>
    <w:multiLevelType w:val="hybridMultilevel"/>
    <w:tmpl w:val="2870C062"/>
    <w:lvl w:ilvl="0" w:tplc="EC46F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97E2B"/>
    <w:multiLevelType w:val="hybridMultilevel"/>
    <w:tmpl w:val="27C04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01B25"/>
    <w:multiLevelType w:val="hybridMultilevel"/>
    <w:tmpl w:val="288A8E4E"/>
    <w:lvl w:ilvl="0" w:tplc="EC46F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27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30" w15:restartNumberingAfterBreak="0">
    <w:nsid w:val="439A3E50"/>
    <w:multiLevelType w:val="multilevel"/>
    <w:tmpl w:val="6BE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DA521C"/>
    <w:multiLevelType w:val="multilevel"/>
    <w:tmpl w:val="6BE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32154E"/>
    <w:multiLevelType w:val="hybridMultilevel"/>
    <w:tmpl w:val="106C4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A4316"/>
    <w:multiLevelType w:val="hybridMultilevel"/>
    <w:tmpl w:val="C156B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13277"/>
    <w:multiLevelType w:val="hybridMultilevel"/>
    <w:tmpl w:val="9DA64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D0FC0"/>
    <w:multiLevelType w:val="hybridMultilevel"/>
    <w:tmpl w:val="E5BE2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75926"/>
    <w:multiLevelType w:val="hybridMultilevel"/>
    <w:tmpl w:val="3EEEA17A"/>
    <w:lvl w:ilvl="0" w:tplc="0C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7" w15:restartNumberingAfterBreak="0">
    <w:nsid w:val="595D7AAB"/>
    <w:multiLevelType w:val="hybridMultilevel"/>
    <w:tmpl w:val="3EEEA17A"/>
    <w:lvl w:ilvl="0" w:tplc="0C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8" w15:restartNumberingAfterBreak="0">
    <w:nsid w:val="5FCB373E"/>
    <w:multiLevelType w:val="hybridMultilevel"/>
    <w:tmpl w:val="0A28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A2B96"/>
    <w:multiLevelType w:val="hybridMultilevel"/>
    <w:tmpl w:val="0F4412E8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0" w15:restartNumberingAfterBreak="0">
    <w:nsid w:val="63626375"/>
    <w:multiLevelType w:val="hybridMultilevel"/>
    <w:tmpl w:val="0F4412E8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1" w15:restartNumberingAfterBreak="0">
    <w:nsid w:val="669C3AC1"/>
    <w:multiLevelType w:val="hybridMultilevel"/>
    <w:tmpl w:val="7846B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67C78"/>
    <w:multiLevelType w:val="hybridMultilevel"/>
    <w:tmpl w:val="B8DE9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909FA"/>
    <w:multiLevelType w:val="hybridMultilevel"/>
    <w:tmpl w:val="EB42C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995FFC"/>
    <w:multiLevelType w:val="hybridMultilevel"/>
    <w:tmpl w:val="37228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F822E1"/>
    <w:multiLevelType w:val="multilevel"/>
    <w:tmpl w:val="55171F5B"/>
    <w:lvl w:ilvl="0">
      <w:start w:val="1"/>
      <w:numFmt w:val="bullet"/>
      <w:lvlText w:val="·"/>
      <w:lvlJc w:val="left"/>
      <w:pPr>
        <w:tabs>
          <w:tab w:val="num" w:pos="720"/>
        </w:tabs>
        <w:ind w:hanging="360"/>
      </w:pPr>
      <w:rPr>
        <w:rFonts w:ascii="Symbol" w:hAnsi="Symbol"/>
        <w:noProof/>
        <w:sz w:val="24"/>
      </w:rPr>
    </w:lvl>
    <w:lvl w:ilvl="1">
      <w:start w:val="1"/>
      <w:numFmt w:val="bullet"/>
      <w:lvlText w:val="o"/>
      <w:lvlJc w:val="left"/>
      <w:pPr>
        <w:tabs>
          <w:tab w:val="num" w:pos="300"/>
        </w:tabs>
        <w:ind w:hanging="285"/>
      </w:pPr>
      <w:rPr>
        <w:rFonts w:ascii="Courier New" w:hAnsi="Courier New"/>
        <w:sz w:val="22"/>
      </w:rPr>
    </w:lvl>
    <w:lvl w:ilvl="2">
      <w:start w:val="1"/>
      <w:numFmt w:val="bullet"/>
      <w:lvlText w:val="è"/>
      <w:lvlJc w:val="left"/>
      <w:pPr>
        <w:tabs>
          <w:tab w:val="num" w:pos="2160"/>
        </w:tabs>
        <w:ind w:hanging="360"/>
      </w:pPr>
      <w:rPr>
        <w:rFonts w:ascii="Wingdings" w:hAnsi="Wingdings"/>
        <w:noProof/>
        <w:sz w:val="24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hanging="360"/>
      </w:pPr>
      <w:rPr>
        <w:rFonts w:ascii="Symbol" w:hAnsi="Symbol"/>
        <w:noProof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hanging="360"/>
      </w:pPr>
      <w:rPr>
        <w:rFonts w:ascii="Wingdings" w:hAnsi="Wingdings"/>
        <w:noProof/>
        <w:sz w:val="24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hanging="360"/>
      </w:pPr>
      <w:rPr>
        <w:rFonts w:ascii="Symbol" w:hAnsi="Symbol"/>
        <w:noProof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hanging="360"/>
      </w:pPr>
      <w:rPr>
        <w:rFonts w:ascii="Wingdings" w:hAnsi="Wingdings"/>
        <w:noProof/>
        <w:sz w:val="24"/>
      </w:rPr>
    </w:lvl>
  </w:abstractNum>
  <w:abstractNum w:abstractNumId="46" w15:restartNumberingAfterBreak="0">
    <w:nsid w:val="70F822E2"/>
    <w:multiLevelType w:val="multilevel"/>
    <w:tmpl w:val="7F78B1FE"/>
    <w:lvl w:ilvl="0">
      <w:start w:val="1"/>
      <w:numFmt w:val="bullet"/>
      <w:lvlText w:val="o"/>
      <w:lvlJc w:val="left"/>
      <w:pPr>
        <w:tabs>
          <w:tab w:val="num" w:pos="330"/>
        </w:tabs>
        <w:ind w:hanging="285"/>
      </w:pPr>
      <w:rPr>
        <w:rFonts w:ascii="Courier New" w:hAnsi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hanging="360"/>
      </w:pPr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pPr>
        <w:tabs>
          <w:tab w:val="num" w:pos="2295"/>
        </w:tabs>
        <w:ind w:hanging="360"/>
      </w:pPr>
      <w:rPr>
        <w:rFonts w:ascii="Wingdings" w:hAnsi="Wingdings"/>
        <w:noProof/>
        <w:sz w:val="24"/>
      </w:rPr>
    </w:lvl>
    <w:lvl w:ilvl="3">
      <w:start w:val="1"/>
      <w:numFmt w:val="bullet"/>
      <w:lvlText w:val="·"/>
      <w:lvlJc w:val="left"/>
      <w:pPr>
        <w:tabs>
          <w:tab w:val="num" w:pos="3015"/>
        </w:tabs>
        <w:ind w:hanging="360"/>
      </w:pPr>
      <w:rPr>
        <w:rFonts w:ascii="Symbol" w:hAnsi="Symbol"/>
        <w:noProof/>
        <w:sz w:val="24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num" w:pos="4455"/>
        </w:tabs>
        <w:ind w:hanging="360"/>
      </w:pPr>
      <w:rPr>
        <w:rFonts w:ascii="Wingdings" w:hAnsi="Wingdings"/>
        <w:noProof/>
        <w:sz w:val="24"/>
      </w:rPr>
    </w:lvl>
    <w:lvl w:ilvl="6">
      <w:start w:val="1"/>
      <w:numFmt w:val="bullet"/>
      <w:lvlText w:val="·"/>
      <w:lvlJc w:val="left"/>
      <w:pPr>
        <w:tabs>
          <w:tab w:val="num" w:pos="5175"/>
        </w:tabs>
        <w:ind w:hanging="360"/>
      </w:pPr>
      <w:rPr>
        <w:rFonts w:ascii="Symbol" w:hAnsi="Symbol"/>
        <w:noProof/>
        <w:sz w:val="24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num" w:pos="6615"/>
        </w:tabs>
        <w:ind w:hanging="360"/>
      </w:pPr>
      <w:rPr>
        <w:rFonts w:ascii="Wingdings" w:hAnsi="Wingdings"/>
        <w:noProof/>
        <w:sz w:val="24"/>
      </w:rPr>
    </w:lvl>
  </w:abstractNum>
  <w:abstractNum w:abstractNumId="47" w15:restartNumberingAfterBreak="0">
    <w:nsid w:val="70F822E3"/>
    <w:multiLevelType w:val="multilevel"/>
    <w:tmpl w:val="38387BE9"/>
    <w:lvl w:ilvl="0">
      <w:start w:val="1"/>
      <w:numFmt w:val="bullet"/>
      <w:lvlText w:val="o"/>
      <w:lvlJc w:val="left"/>
      <w:pPr>
        <w:tabs>
          <w:tab w:val="num" w:pos="330"/>
        </w:tabs>
        <w:ind w:hanging="285"/>
      </w:pPr>
      <w:rPr>
        <w:rFonts w:ascii="Courier New" w:hAnsi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hanging="360"/>
      </w:pPr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pPr>
        <w:tabs>
          <w:tab w:val="num" w:pos="2295"/>
        </w:tabs>
        <w:ind w:hanging="360"/>
      </w:pPr>
      <w:rPr>
        <w:rFonts w:ascii="Wingdings" w:hAnsi="Wingdings"/>
        <w:noProof/>
        <w:sz w:val="24"/>
      </w:rPr>
    </w:lvl>
    <w:lvl w:ilvl="3">
      <w:start w:val="1"/>
      <w:numFmt w:val="bullet"/>
      <w:lvlText w:val="·"/>
      <w:lvlJc w:val="left"/>
      <w:pPr>
        <w:tabs>
          <w:tab w:val="num" w:pos="3015"/>
        </w:tabs>
        <w:ind w:hanging="360"/>
      </w:pPr>
      <w:rPr>
        <w:rFonts w:ascii="Symbol" w:hAnsi="Symbol"/>
        <w:noProof/>
        <w:sz w:val="24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num" w:pos="4455"/>
        </w:tabs>
        <w:ind w:hanging="360"/>
      </w:pPr>
      <w:rPr>
        <w:rFonts w:ascii="Wingdings" w:hAnsi="Wingdings"/>
        <w:noProof/>
        <w:sz w:val="24"/>
      </w:rPr>
    </w:lvl>
    <w:lvl w:ilvl="6">
      <w:start w:val="1"/>
      <w:numFmt w:val="bullet"/>
      <w:lvlText w:val="·"/>
      <w:lvlJc w:val="left"/>
      <w:pPr>
        <w:tabs>
          <w:tab w:val="num" w:pos="5175"/>
        </w:tabs>
        <w:ind w:hanging="360"/>
      </w:pPr>
      <w:rPr>
        <w:rFonts w:ascii="Symbol" w:hAnsi="Symbol"/>
        <w:noProof/>
        <w:sz w:val="24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num" w:pos="6615"/>
        </w:tabs>
        <w:ind w:hanging="360"/>
      </w:pPr>
      <w:rPr>
        <w:rFonts w:ascii="Wingdings" w:hAnsi="Wingdings"/>
        <w:noProof/>
        <w:sz w:val="24"/>
      </w:rPr>
    </w:lvl>
  </w:abstractNum>
  <w:abstractNum w:abstractNumId="48" w15:restartNumberingAfterBreak="0">
    <w:nsid w:val="72074BD2"/>
    <w:multiLevelType w:val="hybridMultilevel"/>
    <w:tmpl w:val="17740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B546A"/>
    <w:multiLevelType w:val="hybridMultilevel"/>
    <w:tmpl w:val="5DE8E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3"/>
  </w:num>
  <w:num w:numId="4">
    <w:abstractNumId w:val="26"/>
  </w:num>
  <w:num w:numId="5">
    <w:abstractNumId w:val="28"/>
  </w:num>
  <w:num w:numId="6">
    <w:abstractNumId w:val="14"/>
  </w:num>
  <w:num w:numId="7">
    <w:abstractNumId w:val="10"/>
  </w:num>
  <w:num w:numId="8">
    <w:abstractNumId w:val="22"/>
  </w:num>
  <w:num w:numId="9">
    <w:abstractNumId w:val="19"/>
  </w:num>
  <w:num w:numId="10">
    <w:abstractNumId w:val="17"/>
  </w:num>
  <w:num w:numId="11">
    <w:abstractNumId w:val="33"/>
  </w:num>
  <w:num w:numId="12">
    <w:abstractNumId w:val="43"/>
  </w:num>
  <w:num w:numId="13">
    <w:abstractNumId w:val="7"/>
  </w:num>
  <w:num w:numId="14">
    <w:abstractNumId w:val="4"/>
  </w:num>
  <w:num w:numId="15">
    <w:abstractNumId w:val="31"/>
  </w:num>
  <w:num w:numId="16">
    <w:abstractNumId w:val="30"/>
  </w:num>
  <w:num w:numId="17">
    <w:abstractNumId w:val="6"/>
  </w:num>
  <w:num w:numId="18">
    <w:abstractNumId w:val="37"/>
  </w:num>
  <w:num w:numId="19">
    <w:abstractNumId w:val="36"/>
  </w:num>
  <w:num w:numId="20">
    <w:abstractNumId w:val="12"/>
  </w:num>
  <w:num w:numId="21">
    <w:abstractNumId w:val="42"/>
  </w:num>
  <w:num w:numId="22">
    <w:abstractNumId w:val="2"/>
  </w:num>
  <w:num w:numId="23">
    <w:abstractNumId w:val="1"/>
  </w:num>
  <w:num w:numId="24">
    <w:abstractNumId w:val="32"/>
  </w:num>
  <w:num w:numId="25">
    <w:abstractNumId w:val="21"/>
  </w:num>
  <w:num w:numId="26">
    <w:abstractNumId w:val="35"/>
  </w:num>
  <w:num w:numId="27">
    <w:abstractNumId w:val="39"/>
  </w:num>
  <w:num w:numId="28">
    <w:abstractNumId w:val="40"/>
  </w:num>
  <w:num w:numId="29">
    <w:abstractNumId w:val="18"/>
  </w:num>
  <w:num w:numId="30">
    <w:abstractNumId w:val="48"/>
  </w:num>
  <w:num w:numId="31">
    <w:abstractNumId w:val="9"/>
  </w:num>
  <w:num w:numId="32">
    <w:abstractNumId w:val="45"/>
  </w:num>
  <w:num w:numId="33">
    <w:abstractNumId w:val="46"/>
  </w:num>
  <w:num w:numId="34">
    <w:abstractNumId w:val="47"/>
  </w:num>
  <w:num w:numId="35">
    <w:abstractNumId w:val="15"/>
  </w:num>
  <w:num w:numId="36">
    <w:abstractNumId w:val="41"/>
  </w:num>
  <w:num w:numId="37">
    <w:abstractNumId w:val="24"/>
  </w:num>
  <w:num w:numId="38">
    <w:abstractNumId w:val="3"/>
  </w:num>
  <w:num w:numId="39">
    <w:abstractNumId w:val="44"/>
  </w:num>
  <w:num w:numId="40">
    <w:abstractNumId w:val="23"/>
  </w:num>
  <w:num w:numId="41">
    <w:abstractNumId w:val="8"/>
  </w:num>
  <w:num w:numId="42">
    <w:abstractNumId w:val="0"/>
  </w:num>
  <w:num w:numId="43">
    <w:abstractNumId w:val="25"/>
  </w:num>
  <w:num w:numId="44">
    <w:abstractNumId w:val="11"/>
  </w:num>
  <w:num w:numId="45">
    <w:abstractNumId w:val="16"/>
  </w:num>
  <w:num w:numId="46">
    <w:abstractNumId w:val="34"/>
  </w:num>
  <w:num w:numId="47">
    <w:abstractNumId w:val="20"/>
  </w:num>
  <w:num w:numId="48">
    <w:abstractNumId w:val="38"/>
  </w:num>
  <w:num w:numId="49">
    <w:abstractNumId w:val="49"/>
  </w:num>
  <w:num w:numId="5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5B5"/>
    <w:rsid w:val="00003895"/>
    <w:rsid w:val="00003B8A"/>
    <w:rsid w:val="000048E7"/>
    <w:rsid w:val="00005124"/>
    <w:rsid w:val="00005324"/>
    <w:rsid w:val="00005422"/>
    <w:rsid w:val="0000655D"/>
    <w:rsid w:val="000066F9"/>
    <w:rsid w:val="00006E6E"/>
    <w:rsid w:val="00007890"/>
    <w:rsid w:val="000079CC"/>
    <w:rsid w:val="00010162"/>
    <w:rsid w:val="0001142B"/>
    <w:rsid w:val="000128DF"/>
    <w:rsid w:val="00013A0A"/>
    <w:rsid w:val="0001563E"/>
    <w:rsid w:val="000172C5"/>
    <w:rsid w:val="000172E5"/>
    <w:rsid w:val="00017CF6"/>
    <w:rsid w:val="000218D1"/>
    <w:rsid w:val="00021F2F"/>
    <w:rsid w:val="00022CB7"/>
    <w:rsid w:val="00023455"/>
    <w:rsid w:val="00024263"/>
    <w:rsid w:val="0002460A"/>
    <w:rsid w:val="00024A4B"/>
    <w:rsid w:val="00024DB0"/>
    <w:rsid w:val="00026D6E"/>
    <w:rsid w:val="00027951"/>
    <w:rsid w:val="000317D6"/>
    <w:rsid w:val="000322D4"/>
    <w:rsid w:val="00032F6A"/>
    <w:rsid w:val="00033729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586"/>
    <w:rsid w:val="00042B9C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50035"/>
    <w:rsid w:val="00050519"/>
    <w:rsid w:val="00050A5E"/>
    <w:rsid w:val="00050D76"/>
    <w:rsid w:val="0005148E"/>
    <w:rsid w:val="00051534"/>
    <w:rsid w:val="000517D9"/>
    <w:rsid w:val="00051BCC"/>
    <w:rsid w:val="00052231"/>
    <w:rsid w:val="0005301C"/>
    <w:rsid w:val="00053F7C"/>
    <w:rsid w:val="000543EA"/>
    <w:rsid w:val="00054437"/>
    <w:rsid w:val="0005643C"/>
    <w:rsid w:val="00056638"/>
    <w:rsid w:val="000566CF"/>
    <w:rsid w:val="000566EF"/>
    <w:rsid w:val="00056F0A"/>
    <w:rsid w:val="00057BFC"/>
    <w:rsid w:val="000609A2"/>
    <w:rsid w:val="00060C04"/>
    <w:rsid w:val="00060C33"/>
    <w:rsid w:val="00060D6F"/>
    <w:rsid w:val="00062E2E"/>
    <w:rsid w:val="00063820"/>
    <w:rsid w:val="00064709"/>
    <w:rsid w:val="000653EF"/>
    <w:rsid w:val="00067B43"/>
    <w:rsid w:val="00071370"/>
    <w:rsid w:val="00071392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8152C"/>
    <w:rsid w:val="000828FF"/>
    <w:rsid w:val="0008707F"/>
    <w:rsid w:val="000870CB"/>
    <w:rsid w:val="00090314"/>
    <w:rsid w:val="00090A63"/>
    <w:rsid w:val="000914FD"/>
    <w:rsid w:val="00091F0C"/>
    <w:rsid w:val="00092467"/>
    <w:rsid w:val="00092694"/>
    <w:rsid w:val="00092946"/>
    <w:rsid w:val="00093B8D"/>
    <w:rsid w:val="0009483E"/>
    <w:rsid w:val="00094E36"/>
    <w:rsid w:val="00095EF4"/>
    <w:rsid w:val="00096798"/>
    <w:rsid w:val="00097CC4"/>
    <w:rsid w:val="000A065C"/>
    <w:rsid w:val="000A0A30"/>
    <w:rsid w:val="000A1141"/>
    <w:rsid w:val="000A2B03"/>
    <w:rsid w:val="000A2B0D"/>
    <w:rsid w:val="000A2F3C"/>
    <w:rsid w:val="000A3BE0"/>
    <w:rsid w:val="000A41E5"/>
    <w:rsid w:val="000A4428"/>
    <w:rsid w:val="000A4636"/>
    <w:rsid w:val="000A5588"/>
    <w:rsid w:val="000A5AC7"/>
    <w:rsid w:val="000A6A8C"/>
    <w:rsid w:val="000A6E9E"/>
    <w:rsid w:val="000A7312"/>
    <w:rsid w:val="000A766D"/>
    <w:rsid w:val="000B2100"/>
    <w:rsid w:val="000B2A5B"/>
    <w:rsid w:val="000B2B56"/>
    <w:rsid w:val="000B3442"/>
    <w:rsid w:val="000B4569"/>
    <w:rsid w:val="000B4837"/>
    <w:rsid w:val="000B4946"/>
    <w:rsid w:val="000B4C88"/>
    <w:rsid w:val="000B6354"/>
    <w:rsid w:val="000B65F0"/>
    <w:rsid w:val="000B6E60"/>
    <w:rsid w:val="000B7269"/>
    <w:rsid w:val="000C0A99"/>
    <w:rsid w:val="000C163A"/>
    <w:rsid w:val="000C1960"/>
    <w:rsid w:val="000C1C2A"/>
    <w:rsid w:val="000C1FDC"/>
    <w:rsid w:val="000C2A12"/>
    <w:rsid w:val="000C3B8A"/>
    <w:rsid w:val="000C4619"/>
    <w:rsid w:val="000C4F9F"/>
    <w:rsid w:val="000C5D7D"/>
    <w:rsid w:val="000C6590"/>
    <w:rsid w:val="000C6A77"/>
    <w:rsid w:val="000D0191"/>
    <w:rsid w:val="000D0DFA"/>
    <w:rsid w:val="000D2A51"/>
    <w:rsid w:val="000D556C"/>
    <w:rsid w:val="000D5741"/>
    <w:rsid w:val="000D6028"/>
    <w:rsid w:val="000D6B6B"/>
    <w:rsid w:val="000D7C48"/>
    <w:rsid w:val="000D7EA8"/>
    <w:rsid w:val="000E1C14"/>
    <w:rsid w:val="000E22EA"/>
    <w:rsid w:val="000E260D"/>
    <w:rsid w:val="000E26E1"/>
    <w:rsid w:val="000E2D6E"/>
    <w:rsid w:val="000E3383"/>
    <w:rsid w:val="000E3AC1"/>
    <w:rsid w:val="000E3E67"/>
    <w:rsid w:val="000E55B4"/>
    <w:rsid w:val="000E7513"/>
    <w:rsid w:val="000E7A44"/>
    <w:rsid w:val="000E7AFB"/>
    <w:rsid w:val="000F2F40"/>
    <w:rsid w:val="000F3061"/>
    <w:rsid w:val="000F343F"/>
    <w:rsid w:val="000F4889"/>
    <w:rsid w:val="000F5E53"/>
    <w:rsid w:val="000F759A"/>
    <w:rsid w:val="000F760E"/>
    <w:rsid w:val="000F776C"/>
    <w:rsid w:val="000F78A7"/>
    <w:rsid w:val="00100F58"/>
    <w:rsid w:val="00101196"/>
    <w:rsid w:val="00101443"/>
    <w:rsid w:val="001019DA"/>
    <w:rsid w:val="00102045"/>
    <w:rsid w:val="001024A8"/>
    <w:rsid w:val="0010290D"/>
    <w:rsid w:val="00103474"/>
    <w:rsid w:val="00103A19"/>
    <w:rsid w:val="001044F6"/>
    <w:rsid w:val="00106121"/>
    <w:rsid w:val="00106A53"/>
    <w:rsid w:val="00107AB1"/>
    <w:rsid w:val="0011026A"/>
    <w:rsid w:val="001109C9"/>
    <w:rsid w:val="001110B2"/>
    <w:rsid w:val="00111380"/>
    <w:rsid w:val="001134DF"/>
    <w:rsid w:val="001135D1"/>
    <w:rsid w:val="001144DA"/>
    <w:rsid w:val="00114B62"/>
    <w:rsid w:val="00116C00"/>
    <w:rsid w:val="00116ECB"/>
    <w:rsid w:val="00116F78"/>
    <w:rsid w:val="001210D5"/>
    <w:rsid w:val="001222E5"/>
    <w:rsid w:val="0012356E"/>
    <w:rsid w:val="0012363F"/>
    <w:rsid w:val="00123FA3"/>
    <w:rsid w:val="00124216"/>
    <w:rsid w:val="0012439C"/>
    <w:rsid w:val="00124BAF"/>
    <w:rsid w:val="00125345"/>
    <w:rsid w:val="00125664"/>
    <w:rsid w:val="00125B96"/>
    <w:rsid w:val="0012759E"/>
    <w:rsid w:val="0012798B"/>
    <w:rsid w:val="001312F7"/>
    <w:rsid w:val="00131756"/>
    <w:rsid w:val="00131F5F"/>
    <w:rsid w:val="00132FE0"/>
    <w:rsid w:val="00133178"/>
    <w:rsid w:val="001335B3"/>
    <w:rsid w:val="00133B1B"/>
    <w:rsid w:val="00134C64"/>
    <w:rsid w:val="00135082"/>
    <w:rsid w:val="00135F57"/>
    <w:rsid w:val="00135F9E"/>
    <w:rsid w:val="00136558"/>
    <w:rsid w:val="001367FD"/>
    <w:rsid w:val="001370C6"/>
    <w:rsid w:val="00140460"/>
    <w:rsid w:val="00140790"/>
    <w:rsid w:val="00141DB2"/>
    <w:rsid w:val="00142532"/>
    <w:rsid w:val="001427A5"/>
    <w:rsid w:val="00142C88"/>
    <w:rsid w:val="00147DAC"/>
    <w:rsid w:val="001518B8"/>
    <w:rsid w:val="00151DB9"/>
    <w:rsid w:val="00152266"/>
    <w:rsid w:val="001534A9"/>
    <w:rsid w:val="001538F5"/>
    <w:rsid w:val="00153943"/>
    <w:rsid w:val="00153DA3"/>
    <w:rsid w:val="0015475D"/>
    <w:rsid w:val="001557E5"/>
    <w:rsid w:val="00155D8F"/>
    <w:rsid w:val="00156514"/>
    <w:rsid w:val="0015681A"/>
    <w:rsid w:val="001579A1"/>
    <w:rsid w:val="00161CD6"/>
    <w:rsid w:val="00162B9B"/>
    <w:rsid w:val="00163E97"/>
    <w:rsid w:val="0016506F"/>
    <w:rsid w:val="00165F90"/>
    <w:rsid w:val="001661B1"/>
    <w:rsid w:val="00166439"/>
    <w:rsid w:val="00166EF7"/>
    <w:rsid w:val="0016762C"/>
    <w:rsid w:val="00167A8B"/>
    <w:rsid w:val="00167A9E"/>
    <w:rsid w:val="00167B88"/>
    <w:rsid w:val="00173BD7"/>
    <w:rsid w:val="00173CDD"/>
    <w:rsid w:val="00174CF9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F21"/>
    <w:rsid w:val="00181596"/>
    <w:rsid w:val="00181E89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1779"/>
    <w:rsid w:val="0019209B"/>
    <w:rsid w:val="00192210"/>
    <w:rsid w:val="00192E8A"/>
    <w:rsid w:val="00193C2B"/>
    <w:rsid w:val="0019483F"/>
    <w:rsid w:val="00195601"/>
    <w:rsid w:val="00195B73"/>
    <w:rsid w:val="00196B9E"/>
    <w:rsid w:val="0019712A"/>
    <w:rsid w:val="00197446"/>
    <w:rsid w:val="001A0332"/>
    <w:rsid w:val="001A0D39"/>
    <w:rsid w:val="001A14E6"/>
    <w:rsid w:val="001A1D2C"/>
    <w:rsid w:val="001A1D80"/>
    <w:rsid w:val="001A2211"/>
    <w:rsid w:val="001A2FA3"/>
    <w:rsid w:val="001A5157"/>
    <w:rsid w:val="001A51A0"/>
    <w:rsid w:val="001A5468"/>
    <w:rsid w:val="001A56CF"/>
    <w:rsid w:val="001A5ED1"/>
    <w:rsid w:val="001A696A"/>
    <w:rsid w:val="001A7DC7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2E3"/>
    <w:rsid w:val="001B753A"/>
    <w:rsid w:val="001B79B8"/>
    <w:rsid w:val="001B79BB"/>
    <w:rsid w:val="001B7F1F"/>
    <w:rsid w:val="001C06CF"/>
    <w:rsid w:val="001C0D28"/>
    <w:rsid w:val="001C121D"/>
    <w:rsid w:val="001C238C"/>
    <w:rsid w:val="001C36FD"/>
    <w:rsid w:val="001C3758"/>
    <w:rsid w:val="001C4198"/>
    <w:rsid w:val="001C5602"/>
    <w:rsid w:val="001C67E2"/>
    <w:rsid w:val="001C7200"/>
    <w:rsid w:val="001D09B9"/>
    <w:rsid w:val="001D1F00"/>
    <w:rsid w:val="001D2BB5"/>
    <w:rsid w:val="001D3115"/>
    <w:rsid w:val="001D4D27"/>
    <w:rsid w:val="001D5365"/>
    <w:rsid w:val="001D538B"/>
    <w:rsid w:val="001D5C1C"/>
    <w:rsid w:val="001D68AB"/>
    <w:rsid w:val="001D78E7"/>
    <w:rsid w:val="001E02D2"/>
    <w:rsid w:val="001E0387"/>
    <w:rsid w:val="001E10A0"/>
    <w:rsid w:val="001E2433"/>
    <w:rsid w:val="001E2593"/>
    <w:rsid w:val="001E2F43"/>
    <w:rsid w:val="001E3706"/>
    <w:rsid w:val="001E4029"/>
    <w:rsid w:val="001E4B12"/>
    <w:rsid w:val="001E5B1C"/>
    <w:rsid w:val="001E6532"/>
    <w:rsid w:val="001E7662"/>
    <w:rsid w:val="001E7A62"/>
    <w:rsid w:val="001E7D5E"/>
    <w:rsid w:val="001F036A"/>
    <w:rsid w:val="001F03BF"/>
    <w:rsid w:val="001F0ADB"/>
    <w:rsid w:val="001F0B05"/>
    <w:rsid w:val="001F0F4E"/>
    <w:rsid w:val="001F1CF3"/>
    <w:rsid w:val="001F240D"/>
    <w:rsid w:val="001F3B8B"/>
    <w:rsid w:val="001F480B"/>
    <w:rsid w:val="001F5523"/>
    <w:rsid w:val="001F6375"/>
    <w:rsid w:val="001F6673"/>
    <w:rsid w:val="001F6990"/>
    <w:rsid w:val="001F7FEE"/>
    <w:rsid w:val="00200530"/>
    <w:rsid w:val="0020185C"/>
    <w:rsid w:val="00201875"/>
    <w:rsid w:val="00201A17"/>
    <w:rsid w:val="002026E3"/>
    <w:rsid w:val="00203815"/>
    <w:rsid w:val="002047DC"/>
    <w:rsid w:val="0020482A"/>
    <w:rsid w:val="0020493E"/>
    <w:rsid w:val="00204FC8"/>
    <w:rsid w:val="0020686E"/>
    <w:rsid w:val="00206935"/>
    <w:rsid w:val="00207407"/>
    <w:rsid w:val="00207A3A"/>
    <w:rsid w:val="00207D08"/>
    <w:rsid w:val="0021056E"/>
    <w:rsid w:val="00211540"/>
    <w:rsid w:val="00211CA5"/>
    <w:rsid w:val="0021213B"/>
    <w:rsid w:val="002122D6"/>
    <w:rsid w:val="00213485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327E"/>
    <w:rsid w:val="00223E48"/>
    <w:rsid w:val="002242EC"/>
    <w:rsid w:val="002253EA"/>
    <w:rsid w:val="00225486"/>
    <w:rsid w:val="0022705E"/>
    <w:rsid w:val="00227211"/>
    <w:rsid w:val="0022780B"/>
    <w:rsid w:val="00230572"/>
    <w:rsid w:val="00230728"/>
    <w:rsid w:val="002307BD"/>
    <w:rsid w:val="00231CCB"/>
    <w:rsid w:val="002332F9"/>
    <w:rsid w:val="0023344C"/>
    <w:rsid w:val="0023445F"/>
    <w:rsid w:val="00234727"/>
    <w:rsid w:val="00234DD3"/>
    <w:rsid w:val="00235C0C"/>
    <w:rsid w:val="00235CAB"/>
    <w:rsid w:val="002365EC"/>
    <w:rsid w:val="00237A09"/>
    <w:rsid w:val="00237CCC"/>
    <w:rsid w:val="0024063A"/>
    <w:rsid w:val="00242C63"/>
    <w:rsid w:val="00242DC9"/>
    <w:rsid w:val="002432BE"/>
    <w:rsid w:val="00243DB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D28"/>
    <w:rsid w:val="00255DF5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70263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36CC"/>
    <w:rsid w:val="0027461B"/>
    <w:rsid w:val="00274D25"/>
    <w:rsid w:val="00275705"/>
    <w:rsid w:val="00276591"/>
    <w:rsid w:val="00277945"/>
    <w:rsid w:val="00280911"/>
    <w:rsid w:val="00282A2D"/>
    <w:rsid w:val="00282FA8"/>
    <w:rsid w:val="00283A8D"/>
    <w:rsid w:val="00283CB8"/>
    <w:rsid w:val="002848ED"/>
    <w:rsid w:val="00284982"/>
    <w:rsid w:val="00285C76"/>
    <w:rsid w:val="00285EB5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34CA"/>
    <w:rsid w:val="002944D2"/>
    <w:rsid w:val="00294C4E"/>
    <w:rsid w:val="002953BE"/>
    <w:rsid w:val="00295552"/>
    <w:rsid w:val="0029626C"/>
    <w:rsid w:val="002974BD"/>
    <w:rsid w:val="002975C4"/>
    <w:rsid w:val="00297C8A"/>
    <w:rsid w:val="00297DCF"/>
    <w:rsid w:val="002A00A5"/>
    <w:rsid w:val="002A12C7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A70E9"/>
    <w:rsid w:val="002B0FAF"/>
    <w:rsid w:val="002B18EA"/>
    <w:rsid w:val="002B18FF"/>
    <w:rsid w:val="002B2492"/>
    <w:rsid w:val="002B24EF"/>
    <w:rsid w:val="002B2D53"/>
    <w:rsid w:val="002B397F"/>
    <w:rsid w:val="002B3FE2"/>
    <w:rsid w:val="002B4259"/>
    <w:rsid w:val="002B7B00"/>
    <w:rsid w:val="002C083B"/>
    <w:rsid w:val="002C20F3"/>
    <w:rsid w:val="002C4D5C"/>
    <w:rsid w:val="002C5D7F"/>
    <w:rsid w:val="002C669A"/>
    <w:rsid w:val="002C6E65"/>
    <w:rsid w:val="002D0260"/>
    <w:rsid w:val="002D0269"/>
    <w:rsid w:val="002D0D63"/>
    <w:rsid w:val="002D14FD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E05C8"/>
    <w:rsid w:val="002E0D4E"/>
    <w:rsid w:val="002E2118"/>
    <w:rsid w:val="002E296C"/>
    <w:rsid w:val="002E357D"/>
    <w:rsid w:val="002E3D14"/>
    <w:rsid w:val="002E3EBC"/>
    <w:rsid w:val="002E48A8"/>
    <w:rsid w:val="002E4947"/>
    <w:rsid w:val="002E4B7A"/>
    <w:rsid w:val="002E6A61"/>
    <w:rsid w:val="002E74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7258"/>
    <w:rsid w:val="002F7928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6A77"/>
    <w:rsid w:val="003109F3"/>
    <w:rsid w:val="00310B20"/>
    <w:rsid w:val="00310E12"/>
    <w:rsid w:val="00311AC6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24C"/>
    <w:rsid w:val="00317721"/>
    <w:rsid w:val="00320703"/>
    <w:rsid w:val="00321019"/>
    <w:rsid w:val="003222E7"/>
    <w:rsid w:val="00322538"/>
    <w:rsid w:val="00323576"/>
    <w:rsid w:val="00324E44"/>
    <w:rsid w:val="00325BD5"/>
    <w:rsid w:val="003261C9"/>
    <w:rsid w:val="00326E6D"/>
    <w:rsid w:val="0033153A"/>
    <w:rsid w:val="00332AF5"/>
    <w:rsid w:val="00334211"/>
    <w:rsid w:val="00334515"/>
    <w:rsid w:val="00336794"/>
    <w:rsid w:val="00336A80"/>
    <w:rsid w:val="00337B87"/>
    <w:rsid w:val="00337C85"/>
    <w:rsid w:val="003404EC"/>
    <w:rsid w:val="003406C6"/>
    <w:rsid w:val="003421CF"/>
    <w:rsid w:val="00342C11"/>
    <w:rsid w:val="00343709"/>
    <w:rsid w:val="00343D67"/>
    <w:rsid w:val="00344490"/>
    <w:rsid w:val="00344C53"/>
    <w:rsid w:val="003461C4"/>
    <w:rsid w:val="0034629A"/>
    <w:rsid w:val="0034795E"/>
    <w:rsid w:val="003513D6"/>
    <w:rsid w:val="00351E1D"/>
    <w:rsid w:val="003525AF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60019"/>
    <w:rsid w:val="00360571"/>
    <w:rsid w:val="00360A89"/>
    <w:rsid w:val="00363B25"/>
    <w:rsid w:val="00366666"/>
    <w:rsid w:val="00367795"/>
    <w:rsid w:val="00367D4A"/>
    <w:rsid w:val="00370CD5"/>
    <w:rsid w:val="00371E7F"/>
    <w:rsid w:val="0037255D"/>
    <w:rsid w:val="003725E6"/>
    <w:rsid w:val="00373502"/>
    <w:rsid w:val="003744B8"/>
    <w:rsid w:val="0037458E"/>
    <w:rsid w:val="00375133"/>
    <w:rsid w:val="003758C9"/>
    <w:rsid w:val="00375CFB"/>
    <w:rsid w:val="00376D08"/>
    <w:rsid w:val="00380008"/>
    <w:rsid w:val="003803EB"/>
    <w:rsid w:val="00381DF1"/>
    <w:rsid w:val="00383004"/>
    <w:rsid w:val="0038375E"/>
    <w:rsid w:val="00383A40"/>
    <w:rsid w:val="00383B23"/>
    <w:rsid w:val="003841A9"/>
    <w:rsid w:val="00385EFB"/>
    <w:rsid w:val="003878FC"/>
    <w:rsid w:val="00387C76"/>
    <w:rsid w:val="00387D69"/>
    <w:rsid w:val="00387D72"/>
    <w:rsid w:val="00391D16"/>
    <w:rsid w:val="00392660"/>
    <w:rsid w:val="00392B16"/>
    <w:rsid w:val="00392F9F"/>
    <w:rsid w:val="00393B4D"/>
    <w:rsid w:val="00394858"/>
    <w:rsid w:val="00395C12"/>
    <w:rsid w:val="00396306"/>
    <w:rsid w:val="00397785"/>
    <w:rsid w:val="003A0610"/>
    <w:rsid w:val="003A089B"/>
    <w:rsid w:val="003A1667"/>
    <w:rsid w:val="003A246F"/>
    <w:rsid w:val="003A27CF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BBE"/>
    <w:rsid w:val="003B5E6D"/>
    <w:rsid w:val="003B626E"/>
    <w:rsid w:val="003B6BD9"/>
    <w:rsid w:val="003B70E5"/>
    <w:rsid w:val="003B7A65"/>
    <w:rsid w:val="003C0BFE"/>
    <w:rsid w:val="003C1231"/>
    <w:rsid w:val="003C14AB"/>
    <w:rsid w:val="003C1862"/>
    <w:rsid w:val="003C2DC8"/>
    <w:rsid w:val="003C39FC"/>
    <w:rsid w:val="003C3E09"/>
    <w:rsid w:val="003C50A8"/>
    <w:rsid w:val="003C57FD"/>
    <w:rsid w:val="003C6BBC"/>
    <w:rsid w:val="003C759F"/>
    <w:rsid w:val="003D06B8"/>
    <w:rsid w:val="003D0B14"/>
    <w:rsid w:val="003D0B21"/>
    <w:rsid w:val="003D1AD9"/>
    <w:rsid w:val="003D3609"/>
    <w:rsid w:val="003D38D0"/>
    <w:rsid w:val="003D440D"/>
    <w:rsid w:val="003D4566"/>
    <w:rsid w:val="003D55B8"/>
    <w:rsid w:val="003D5C8E"/>
    <w:rsid w:val="003D6464"/>
    <w:rsid w:val="003D669C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B4E"/>
    <w:rsid w:val="003E71F4"/>
    <w:rsid w:val="003E7961"/>
    <w:rsid w:val="003F0106"/>
    <w:rsid w:val="003F05AD"/>
    <w:rsid w:val="003F09B8"/>
    <w:rsid w:val="003F10BD"/>
    <w:rsid w:val="003F3573"/>
    <w:rsid w:val="003F414F"/>
    <w:rsid w:val="003F541E"/>
    <w:rsid w:val="003F5989"/>
    <w:rsid w:val="003F6234"/>
    <w:rsid w:val="003F70F2"/>
    <w:rsid w:val="003F7322"/>
    <w:rsid w:val="003F7B18"/>
    <w:rsid w:val="00400144"/>
    <w:rsid w:val="00400A56"/>
    <w:rsid w:val="004010E9"/>
    <w:rsid w:val="00401607"/>
    <w:rsid w:val="004019F6"/>
    <w:rsid w:val="00401E56"/>
    <w:rsid w:val="00401E86"/>
    <w:rsid w:val="00402B12"/>
    <w:rsid w:val="00402BD1"/>
    <w:rsid w:val="00403286"/>
    <w:rsid w:val="004032C8"/>
    <w:rsid w:val="00404EBD"/>
    <w:rsid w:val="004051BD"/>
    <w:rsid w:val="00405E32"/>
    <w:rsid w:val="00407E5C"/>
    <w:rsid w:val="004100ED"/>
    <w:rsid w:val="004104C5"/>
    <w:rsid w:val="004105AF"/>
    <w:rsid w:val="00410716"/>
    <w:rsid w:val="00411535"/>
    <w:rsid w:val="00413DC7"/>
    <w:rsid w:val="004147D8"/>
    <w:rsid w:val="00414F7D"/>
    <w:rsid w:val="004160B3"/>
    <w:rsid w:val="00416190"/>
    <w:rsid w:val="00416426"/>
    <w:rsid w:val="00416567"/>
    <w:rsid w:val="0041678C"/>
    <w:rsid w:val="00417C9D"/>
    <w:rsid w:val="00417D20"/>
    <w:rsid w:val="0042039F"/>
    <w:rsid w:val="00420B8F"/>
    <w:rsid w:val="00420EB0"/>
    <w:rsid w:val="0042186F"/>
    <w:rsid w:val="00422429"/>
    <w:rsid w:val="00422B2C"/>
    <w:rsid w:val="004235F2"/>
    <w:rsid w:val="004235F5"/>
    <w:rsid w:val="00423841"/>
    <w:rsid w:val="00423D1C"/>
    <w:rsid w:val="00424095"/>
    <w:rsid w:val="00424B9C"/>
    <w:rsid w:val="0042637B"/>
    <w:rsid w:val="00427046"/>
    <w:rsid w:val="00430384"/>
    <w:rsid w:val="00430AC3"/>
    <w:rsid w:val="0043182F"/>
    <w:rsid w:val="00431E3C"/>
    <w:rsid w:val="00433D13"/>
    <w:rsid w:val="00433F0A"/>
    <w:rsid w:val="00435251"/>
    <w:rsid w:val="004352C9"/>
    <w:rsid w:val="00435662"/>
    <w:rsid w:val="00436817"/>
    <w:rsid w:val="00436F66"/>
    <w:rsid w:val="004375B1"/>
    <w:rsid w:val="00440E2D"/>
    <w:rsid w:val="0044105A"/>
    <w:rsid w:val="00441A44"/>
    <w:rsid w:val="004425CE"/>
    <w:rsid w:val="00443A85"/>
    <w:rsid w:val="00444073"/>
    <w:rsid w:val="004444FB"/>
    <w:rsid w:val="00444696"/>
    <w:rsid w:val="00444B02"/>
    <w:rsid w:val="00445E5D"/>
    <w:rsid w:val="00445EAB"/>
    <w:rsid w:val="0044628A"/>
    <w:rsid w:val="0044727D"/>
    <w:rsid w:val="004478C4"/>
    <w:rsid w:val="00447BCC"/>
    <w:rsid w:val="00450121"/>
    <w:rsid w:val="00450272"/>
    <w:rsid w:val="00451D3F"/>
    <w:rsid w:val="0045225C"/>
    <w:rsid w:val="00452C54"/>
    <w:rsid w:val="00454170"/>
    <w:rsid w:val="00455022"/>
    <w:rsid w:val="0045547A"/>
    <w:rsid w:val="00456AE2"/>
    <w:rsid w:val="00456F4A"/>
    <w:rsid w:val="0045736C"/>
    <w:rsid w:val="004576D5"/>
    <w:rsid w:val="0046057E"/>
    <w:rsid w:val="00461034"/>
    <w:rsid w:val="004626F9"/>
    <w:rsid w:val="00463BA5"/>
    <w:rsid w:val="00463F64"/>
    <w:rsid w:val="00465462"/>
    <w:rsid w:val="00467860"/>
    <w:rsid w:val="00467D8F"/>
    <w:rsid w:val="0047025D"/>
    <w:rsid w:val="00470840"/>
    <w:rsid w:val="00471F3B"/>
    <w:rsid w:val="00472A70"/>
    <w:rsid w:val="00472FFC"/>
    <w:rsid w:val="00473298"/>
    <w:rsid w:val="00474720"/>
    <w:rsid w:val="00474B99"/>
    <w:rsid w:val="00474C57"/>
    <w:rsid w:val="004771FE"/>
    <w:rsid w:val="0048011D"/>
    <w:rsid w:val="00480137"/>
    <w:rsid w:val="00480552"/>
    <w:rsid w:val="0048209D"/>
    <w:rsid w:val="00482B47"/>
    <w:rsid w:val="00484507"/>
    <w:rsid w:val="00485713"/>
    <w:rsid w:val="00485C98"/>
    <w:rsid w:val="00486184"/>
    <w:rsid w:val="0048728F"/>
    <w:rsid w:val="004873DB"/>
    <w:rsid w:val="004915E5"/>
    <w:rsid w:val="00491AD0"/>
    <w:rsid w:val="00491F08"/>
    <w:rsid w:val="00493F28"/>
    <w:rsid w:val="004950FD"/>
    <w:rsid w:val="004953B9"/>
    <w:rsid w:val="00496150"/>
    <w:rsid w:val="004976E0"/>
    <w:rsid w:val="00497ADA"/>
    <w:rsid w:val="00497C5F"/>
    <w:rsid w:val="004A035E"/>
    <w:rsid w:val="004A09D0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C85"/>
    <w:rsid w:val="004B44B8"/>
    <w:rsid w:val="004B491A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36A"/>
    <w:rsid w:val="004C6B5E"/>
    <w:rsid w:val="004D01EC"/>
    <w:rsid w:val="004D0891"/>
    <w:rsid w:val="004D12F9"/>
    <w:rsid w:val="004D13FC"/>
    <w:rsid w:val="004D14DE"/>
    <w:rsid w:val="004D1F54"/>
    <w:rsid w:val="004D23C0"/>
    <w:rsid w:val="004D25BA"/>
    <w:rsid w:val="004D277F"/>
    <w:rsid w:val="004D3607"/>
    <w:rsid w:val="004D428D"/>
    <w:rsid w:val="004D4760"/>
    <w:rsid w:val="004D5EAF"/>
    <w:rsid w:val="004D7509"/>
    <w:rsid w:val="004D7681"/>
    <w:rsid w:val="004E1876"/>
    <w:rsid w:val="004E1BFB"/>
    <w:rsid w:val="004E1C74"/>
    <w:rsid w:val="004E211A"/>
    <w:rsid w:val="004E2360"/>
    <w:rsid w:val="004E34B0"/>
    <w:rsid w:val="004E4821"/>
    <w:rsid w:val="004E496C"/>
    <w:rsid w:val="004E4BEC"/>
    <w:rsid w:val="004E4EF0"/>
    <w:rsid w:val="004E5ECB"/>
    <w:rsid w:val="004E6ABB"/>
    <w:rsid w:val="004E6D14"/>
    <w:rsid w:val="004E7007"/>
    <w:rsid w:val="004E7EB5"/>
    <w:rsid w:val="004F15E4"/>
    <w:rsid w:val="004F1828"/>
    <w:rsid w:val="004F2423"/>
    <w:rsid w:val="004F2AE9"/>
    <w:rsid w:val="004F406A"/>
    <w:rsid w:val="004F5324"/>
    <w:rsid w:val="004F5B6D"/>
    <w:rsid w:val="004F5E8D"/>
    <w:rsid w:val="004F69BC"/>
    <w:rsid w:val="005004B1"/>
    <w:rsid w:val="00500C4E"/>
    <w:rsid w:val="0050100B"/>
    <w:rsid w:val="0050103E"/>
    <w:rsid w:val="00502308"/>
    <w:rsid w:val="00502319"/>
    <w:rsid w:val="00502654"/>
    <w:rsid w:val="005033DB"/>
    <w:rsid w:val="00504626"/>
    <w:rsid w:val="00504BA3"/>
    <w:rsid w:val="0050522C"/>
    <w:rsid w:val="005053AB"/>
    <w:rsid w:val="005059C9"/>
    <w:rsid w:val="00506789"/>
    <w:rsid w:val="00506E1A"/>
    <w:rsid w:val="00506F41"/>
    <w:rsid w:val="00510823"/>
    <w:rsid w:val="00510DE4"/>
    <w:rsid w:val="00511523"/>
    <w:rsid w:val="00512062"/>
    <w:rsid w:val="00512B66"/>
    <w:rsid w:val="00512E1A"/>
    <w:rsid w:val="00513538"/>
    <w:rsid w:val="00513B27"/>
    <w:rsid w:val="00513CF9"/>
    <w:rsid w:val="00514ABD"/>
    <w:rsid w:val="005153F5"/>
    <w:rsid w:val="00515F97"/>
    <w:rsid w:val="00516AEB"/>
    <w:rsid w:val="00516F26"/>
    <w:rsid w:val="0051718F"/>
    <w:rsid w:val="0051777B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B73"/>
    <w:rsid w:val="00524ED7"/>
    <w:rsid w:val="0052572F"/>
    <w:rsid w:val="00525771"/>
    <w:rsid w:val="00525BE0"/>
    <w:rsid w:val="00527282"/>
    <w:rsid w:val="00527577"/>
    <w:rsid w:val="005279A8"/>
    <w:rsid w:val="00527D21"/>
    <w:rsid w:val="00527FE2"/>
    <w:rsid w:val="005300A3"/>
    <w:rsid w:val="00530E31"/>
    <w:rsid w:val="005320F8"/>
    <w:rsid w:val="005322AE"/>
    <w:rsid w:val="00532DC9"/>
    <w:rsid w:val="00533A3C"/>
    <w:rsid w:val="00534621"/>
    <w:rsid w:val="00534878"/>
    <w:rsid w:val="00534D10"/>
    <w:rsid w:val="00535C2D"/>
    <w:rsid w:val="005365E8"/>
    <w:rsid w:val="00537C00"/>
    <w:rsid w:val="00537C9D"/>
    <w:rsid w:val="005404B7"/>
    <w:rsid w:val="00541DE8"/>
    <w:rsid w:val="005438B7"/>
    <w:rsid w:val="00543E44"/>
    <w:rsid w:val="00544652"/>
    <w:rsid w:val="00544A19"/>
    <w:rsid w:val="005453F0"/>
    <w:rsid w:val="0054558F"/>
    <w:rsid w:val="00546103"/>
    <w:rsid w:val="00546545"/>
    <w:rsid w:val="00546B96"/>
    <w:rsid w:val="0054716B"/>
    <w:rsid w:val="005478C1"/>
    <w:rsid w:val="00547BA9"/>
    <w:rsid w:val="0055019E"/>
    <w:rsid w:val="005511B7"/>
    <w:rsid w:val="00552029"/>
    <w:rsid w:val="0055268E"/>
    <w:rsid w:val="0055272B"/>
    <w:rsid w:val="00553BF3"/>
    <w:rsid w:val="00554461"/>
    <w:rsid w:val="00554668"/>
    <w:rsid w:val="00554B66"/>
    <w:rsid w:val="0055503E"/>
    <w:rsid w:val="00555546"/>
    <w:rsid w:val="00555C97"/>
    <w:rsid w:val="005562E1"/>
    <w:rsid w:val="00556341"/>
    <w:rsid w:val="00557D11"/>
    <w:rsid w:val="00560DBF"/>
    <w:rsid w:val="005619F3"/>
    <w:rsid w:val="00561D76"/>
    <w:rsid w:val="00561E70"/>
    <w:rsid w:val="00562244"/>
    <w:rsid w:val="005623E2"/>
    <w:rsid w:val="00564BF5"/>
    <w:rsid w:val="005657E0"/>
    <w:rsid w:val="005665DE"/>
    <w:rsid w:val="005666E2"/>
    <w:rsid w:val="00566861"/>
    <w:rsid w:val="00567BD4"/>
    <w:rsid w:val="00567F5C"/>
    <w:rsid w:val="0057009E"/>
    <w:rsid w:val="005700B7"/>
    <w:rsid w:val="005709BD"/>
    <w:rsid w:val="00571246"/>
    <w:rsid w:val="00571A31"/>
    <w:rsid w:val="00572EBC"/>
    <w:rsid w:val="0057325F"/>
    <w:rsid w:val="005738DD"/>
    <w:rsid w:val="00575081"/>
    <w:rsid w:val="00577D68"/>
    <w:rsid w:val="00581928"/>
    <w:rsid w:val="0058192C"/>
    <w:rsid w:val="00581AF1"/>
    <w:rsid w:val="005825B6"/>
    <w:rsid w:val="00582CAE"/>
    <w:rsid w:val="00584B30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4D3F"/>
    <w:rsid w:val="00595A54"/>
    <w:rsid w:val="00596A87"/>
    <w:rsid w:val="00596C18"/>
    <w:rsid w:val="005974ED"/>
    <w:rsid w:val="005976FE"/>
    <w:rsid w:val="00597B3F"/>
    <w:rsid w:val="005A01B0"/>
    <w:rsid w:val="005A0B9C"/>
    <w:rsid w:val="005A0F76"/>
    <w:rsid w:val="005A185C"/>
    <w:rsid w:val="005A3C9B"/>
    <w:rsid w:val="005A3FE7"/>
    <w:rsid w:val="005A4EC0"/>
    <w:rsid w:val="005A5152"/>
    <w:rsid w:val="005A5D4B"/>
    <w:rsid w:val="005A678E"/>
    <w:rsid w:val="005B0425"/>
    <w:rsid w:val="005B1274"/>
    <w:rsid w:val="005B24C4"/>
    <w:rsid w:val="005B2BCA"/>
    <w:rsid w:val="005B37E9"/>
    <w:rsid w:val="005B61A6"/>
    <w:rsid w:val="005B61E8"/>
    <w:rsid w:val="005B66B7"/>
    <w:rsid w:val="005B6EAD"/>
    <w:rsid w:val="005B71A2"/>
    <w:rsid w:val="005B7F67"/>
    <w:rsid w:val="005C0D45"/>
    <w:rsid w:val="005C1522"/>
    <w:rsid w:val="005C282D"/>
    <w:rsid w:val="005C38FC"/>
    <w:rsid w:val="005C4D5B"/>
    <w:rsid w:val="005C4ECE"/>
    <w:rsid w:val="005C6054"/>
    <w:rsid w:val="005C6193"/>
    <w:rsid w:val="005C63E8"/>
    <w:rsid w:val="005C6578"/>
    <w:rsid w:val="005D0193"/>
    <w:rsid w:val="005D0369"/>
    <w:rsid w:val="005D1224"/>
    <w:rsid w:val="005D23D4"/>
    <w:rsid w:val="005D2F28"/>
    <w:rsid w:val="005D33F7"/>
    <w:rsid w:val="005D3450"/>
    <w:rsid w:val="005D3C89"/>
    <w:rsid w:val="005D3DDC"/>
    <w:rsid w:val="005D531A"/>
    <w:rsid w:val="005D5940"/>
    <w:rsid w:val="005D60FB"/>
    <w:rsid w:val="005D6BC7"/>
    <w:rsid w:val="005D7B39"/>
    <w:rsid w:val="005E0A0C"/>
    <w:rsid w:val="005E0DFA"/>
    <w:rsid w:val="005E1175"/>
    <w:rsid w:val="005E2C68"/>
    <w:rsid w:val="005E2ED5"/>
    <w:rsid w:val="005E31B9"/>
    <w:rsid w:val="005E3417"/>
    <w:rsid w:val="005E36EF"/>
    <w:rsid w:val="005E3C28"/>
    <w:rsid w:val="005E5130"/>
    <w:rsid w:val="005E53F1"/>
    <w:rsid w:val="005E54F8"/>
    <w:rsid w:val="005E6656"/>
    <w:rsid w:val="005E76C6"/>
    <w:rsid w:val="005F0501"/>
    <w:rsid w:val="005F1102"/>
    <w:rsid w:val="005F1367"/>
    <w:rsid w:val="005F1616"/>
    <w:rsid w:val="005F267A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ED0"/>
    <w:rsid w:val="00602F1B"/>
    <w:rsid w:val="00603D40"/>
    <w:rsid w:val="00604542"/>
    <w:rsid w:val="00604AD6"/>
    <w:rsid w:val="00604D27"/>
    <w:rsid w:val="00606B60"/>
    <w:rsid w:val="0060711F"/>
    <w:rsid w:val="006071DB"/>
    <w:rsid w:val="00610D3A"/>
    <w:rsid w:val="0061160F"/>
    <w:rsid w:val="00611915"/>
    <w:rsid w:val="00612081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502"/>
    <w:rsid w:val="00622A90"/>
    <w:rsid w:val="0062330B"/>
    <w:rsid w:val="00624ADB"/>
    <w:rsid w:val="00624C2B"/>
    <w:rsid w:val="0062563A"/>
    <w:rsid w:val="0062668E"/>
    <w:rsid w:val="006279A1"/>
    <w:rsid w:val="00627F22"/>
    <w:rsid w:val="00630A0B"/>
    <w:rsid w:val="00632BB0"/>
    <w:rsid w:val="00632D80"/>
    <w:rsid w:val="00633412"/>
    <w:rsid w:val="0063383F"/>
    <w:rsid w:val="0063398D"/>
    <w:rsid w:val="00633C8C"/>
    <w:rsid w:val="00634030"/>
    <w:rsid w:val="00634626"/>
    <w:rsid w:val="00634B7A"/>
    <w:rsid w:val="00634D47"/>
    <w:rsid w:val="006365F5"/>
    <w:rsid w:val="006373D5"/>
    <w:rsid w:val="0063785E"/>
    <w:rsid w:val="00637EF5"/>
    <w:rsid w:val="0064027F"/>
    <w:rsid w:val="006405D8"/>
    <w:rsid w:val="00643165"/>
    <w:rsid w:val="00643811"/>
    <w:rsid w:val="00643B9C"/>
    <w:rsid w:val="00644035"/>
    <w:rsid w:val="006441B2"/>
    <w:rsid w:val="00644D92"/>
    <w:rsid w:val="00645221"/>
    <w:rsid w:val="006463DF"/>
    <w:rsid w:val="006470BD"/>
    <w:rsid w:val="0064768C"/>
    <w:rsid w:val="00650579"/>
    <w:rsid w:val="00650E59"/>
    <w:rsid w:val="0065147D"/>
    <w:rsid w:val="00652A80"/>
    <w:rsid w:val="00653320"/>
    <w:rsid w:val="00653AB7"/>
    <w:rsid w:val="006550FA"/>
    <w:rsid w:val="0065595B"/>
    <w:rsid w:val="00655BE1"/>
    <w:rsid w:val="00656CDD"/>
    <w:rsid w:val="00656F73"/>
    <w:rsid w:val="00657AF9"/>
    <w:rsid w:val="0066175F"/>
    <w:rsid w:val="006617D0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F38"/>
    <w:rsid w:val="0067040A"/>
    <w:rsid w:val="006713BD"/>
    <w:rsid w:val="0067179D"/>
    <w:rsid w:val="00672AD1"/>
    <w:rsid w:val="0067455C"/>
    <w:rsid w:val="00674C0B"/>
    <w:rsid w:val="00674E54"/>
    <w:rsid w:val="00675B14"/>
    <w:rsid w:val="006766F3"/>
    <w:rsid w:val="00676C92"/>
    <w:rsid w:val="00676FE1"/>
    <w:rsid w:val="00677463"/>
    <w:rsid w:val="006777CD"/>
    <w:rsid w:val="00677F81"/>
    <w:rsid w:val="0068021D"/>
    <w:rsid w:val="0068165A"/>
    <w:rsid w:val="00681871"/>
    <w:rsid w:val="00681A1D"/>
    <w:rsid w:val="00683844"/>
    <w:rsid w:val="00686782"/>
    <w:rsid w:val="006876F7"/>
    <w:rsid w:val="00687B33"/>
    <w:rsid w:val="00687FA3"/>
    <w:rsid w:val="006902C2"/>
    <w:rsid w:val="00690782"/>
    <w:rsid w:val="00691267"/>
    <w:rsid w:val="006922D3"/>
    <w:rsid w:val="0069310C"/>
    <w:rsid w:val="0069382D"/>
    <w:rsid w:val="006938C2"/>
    <w:rsid w:val="00693C9A"/>
    <w:rsid w:val="006962FF"/>
    <w:rsid w:val="006969BC"/>
    <w:rsid w:val="00696A85"/>
    <w:rsid w:val="00696CB7"/>
    <w:rsid w:val="006A00C8"/>
    <w:rsid w:val="006A0B65"/>
    <w:rsid w:val="006A125E"/>
    <w:rsid w:val="006A2D3C"/>
    <w:rsid w:val="006A3C10"/>
    <w:rsid w:val="006A3D3D"/>
    <w:rsid w:val="006A46F8"/>
    <w:rsid w:val="006A509B"/>
    <w:rsid w:val="006A5E16"/>
    <w:rsid w:val="006A6A49"/>
    <w:rsid w:val="006A75D2"/>
    <w:rsid w:val="006A76D2"/>
    <w:rsid w:val="006A7D54"/>
    <w:rsid w:val="006B0A1D"/>
    <w:rsid w:val="006B0D86"/>
    <w:rsid w:val="006B10A5"/>
    <w:rsid w:val="006B14F5"/>
    <w:rsid w:val="006B1EBA"/>
    <w:rsid w:val="006B2939"/>
    <w:rsid w:val="006B4289"/>
    <w:rsid w:val="006B451C"/>
    <w:rsid w:val="006B4F85"/>
    <w:rsid w:val="006B52D5"/>
    <w:rsid w:val="006B58CB"/>
    <w:rsid w:val="006B5B9E"/>
    <w:rsid w:val="006B5C3D"/>
    <w:rsid w:val="006B7CC6"/>
    <w:rsid w:val="006C16C7"/>
    <w:rsid w:val="006C1802"/>
    <w:rsid w:val="006C18D5"/>
    <w:rsid w:val="006C1BE7"/>
    <w:rsid w:val="006C1FA5"/>
    <w:rsid w:val="006C2501"/>
    <w:rsid w:val="006C2B3E"/>
    <w:rsid w:val="006C33E0"/>
    <w:rsid w:val="006C3C8A"/>
    <w:rsid w:val="006C3F90"/>
    <w:rsid w:val="006C42B1"/>
    <w:rsid w:val="006C4B75"/>
    <w:rsid w:val="006C5996"/>
    <w:rsid w:val="006C6488"/>
    <w:rsid w:val="006C6D12"/>
    <w:rsid w:val="006D0D0D"/>
    <w:rsid w:val="006D1222"/>
    <w:rsid w:val="006D1CCD"/>
    <w:rsid w:val="006D2166"/>
    <w:rsid w:val="006D26C6"/>
    <w:rsid w:val="006D3031"/>
    <w:rsid w:val="006D359D"/>
    <w:rsid w:val="006D3C3E"/>
    <w:rsid w:val="006D432F"/>
    <w:rsid w:val="006D5A85"/>
    <w:rsid w:val="006D5CCF"/>
    <w:rsid w:val="006D67EB"/>
    <w:rsid w:val="006D6842"/>
    <w:rsid w:val="006D6BE7"/>
    <w:rsid w:val="006D6DE8"/>
    <w:rsid w:val="006D7A5F"/>
    <w:rsid w:val="006D7C83"/>
    <w:rsid w:val="006E0821"/>
    <w:rsid w:val="006E09FD"/>
    <w:rsid w:val="006E1524"/>
    <w:rsid w:val="006E1818"/>
    <w:rsid w:val="006E20A9"/>
    <w:rsid w:val="006E2629"/>
    <w:rsid w:val="006E26F0"/>
    <w:rsid w:val="006E2B3A"/>
    <w:rsid w:val="006E3294"/>
    <w:rsid w:val="006E3EE8"/>
    <w:rsid w:val="006E4BD7"/>
    <w:rsid w:val="006E5B94"/>
    <w:rsid w:val="006E64F9"/>
    <w:rsid w:val="006E6C50"/>
    <w:rsid w:val="006E76E1"/>
    <w:rsid w:val="006E76EF"/>
    <w:rsid w:val="006E7F9D"/>
    <w:rsid w:val="006F0597"/>
    <w:rsid w:val="006F106A"/>
    <w:rsid w:val="006F17FC"/>
    <w:rsid w:val="006F1F6C"/>
    <w:rsid w:val="006F28C5"/>
    <w:rsid w:val="006F3329"/>
    <w:rsid w:val="006F3A25"/>
    <w:rsid w:val="006F5419"/>
    <w:rsid w:val="006F68D4"/>
    <w:rsid w:val="006F7116"/>
    <w:rsid w:val="006F7ACA"/>
    <w:rsid w:val="006F7E95"/>
    <w:rsid w:val="00701892"/>
    <w:rsid w:val="0070190E"/>
    <w:rsid w:val="00702423"/>
    <w:rsid w:val="00702856"/>
    <w:rsid w:val="00702D1C"/>
    <w:rsid w:val="0070319A"/>
    <w:rsid w:val="00703479"/>
    <w:rsid w:val="00703489"/>
    <w:rsid w:val="00703748"/>
    <w:rsid w:val="007043CA"/>
    <w:rsid w:val="00704A58"/>
    <w:rsid w:val="00705520"/>
    <w:rsid w:val="00705BD0"/>
    <w:rsid w:val="00705CCC"/>
    <w:rsid w:val="00705DE4"/>
    <w:rsid w:val="00705E22"/>
    <w:rsid w:val="00705FE5"/>
    <w:rsid w:val="007075A5"/>
    <w:rsid w:val="007079D1"/>
    <w:rsid w:val="00707A2E"/>
    <w:rsid w:val="00707AA7"/>
    <w:rsid w:val="00710C89"/>
    <w:rsid w:val="007119A4"/>
    <w:rsid w:val="007123E5"/>
    <w:rsid w:val="00714264"/>
    <w:rsid w:val="00714A40"/>
    <w:rsid w:val="00715AB0"/>
    <w:rsid w:val="00715EAD"/>
    <w:rsid w:val="0071602D"/>
    <w:rsid w:val="00716732"/>
    <w:rsid w:val="00716C8C"/>
    <w:rsid w:val="007177B0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384"/>
    <w:rsid w:val="00723A3C"/>
    <w:rsid w:val="0072407F"/>
    <w:rsid w:val="007241C8"/>
    <w:rsid w:val="00725016"/>
    <w:rsid w:val="007271A3"/>
    <w:rsid w:val="00727322"/>
    <w:rsid w:val="00727497"/>
    <w:rsid w:val="007320BA"/>
    <w:rsid w:val="00732314"/>
    <w:rsid w:val="00733472"/>
    <w:rsid w:val="00734117"/>
    <w:rsid w:val="007345CD"/>
    <w:rsid w:val="00734D0F"/>
    <w:rsid w:val="007359C4"/>
    <w:rsid w:val="00735DBE"/>
    <w:rsid w:val="00736211"/>
    <w:rsid w:val="007378B0"/>
    <w:rsid w:val="00741A5D"/>
    <w:rsid w:val="00741B93"/>
    <w:rsid w:val="00742749"/>
    <w:rsid w:val="0074457E"/>
    <w:rsid w:val="00744DA2"/>
    <w:rsid w:val="007452D4"/>
    <w:rsid w:val="007456DA"/>
    <w:rsid w:val="00746536"/>
    <w:rsid w:val="00746D69"/>
    <w:rsid w:val="00751612"/>
    <w:rsid w:val="0075207F"/>
    <w:rsid w:val="007525D0"/>
    <w:rsid w:val="00753E89"/>
    <w:rsid w:val="0076099F"/>
    <w:rsid w:val="00761BB9"/>
    <w:rsid w:val="007625E8"/>
    <w:rsid w:val="0076276D"/>
    <w:rsid w:val="00763C8F"/>
    <w:rsid w:val="007650ED"/>
    <w:rsid w:val="00765141"/>
    <w:rsid w:val="007651D4"/>
    <w:rsid w:val="00765C2F"/>
    <w:rsid w:val="00766293"/>
    <w:rsid w:val="007664F6"/>
    <w:rsid w:val="00766D68"/>
    <w:rsid w:val="0076721E"/>
    <w:rsid w:val="0077095B"/>
    <w:rsid w:val="00770AF8"/>
    <w:rsid w:val="007725A7"/>
    <w:rsid w:val="007736B7"/>
    <w:rsid w:val="007739F3"/>
    <w:rsid w:val="007743DA"/>
    <w:rsid w:val="00776DD8"/>
    <w:rsid w:val="00777000"/>
    <w:rsid w:val="0077749A"/>
    <w:rsid w:val="00780296"/>
    <w:rsid w:val="00780D6E"/>
    <w:rsid w:val="0078212E"/>
    <w:rsid w:val="0078372D"/>
    <w:rsid w:val="00784445"/>
    <w:rsid w:val="007850C9"/>
    <w:rsid w:val="0078564B"/>
    <w:rsid w:val="00785755"/>
    <w:rsid w:val="00786B32"/>
    <w:rsid w:val="00786B3A"/>
    <w:rsid w:val="00787260"/>
    <w:rsid w:val="00787EA7"/>
    <w:rsid w:val="00790B15"/>
    <w:rsid w:val="007910C3"/>
    <w:rsid w:val="00791798"/>
    <w:rsid w:val="00791A5A"/>
    <w:rsid w:val="007929C5"/>
    <w:rsid w:val="007937C7"/>
    <w:rsid w:val="00793DEF"/>
    <w:rsid w:val="007940DF"/>
    <w:rsid w:val="0079411E"/>
    <w:rsid w:val="00794267"/>
    <w:rsid w:val="007945F4"/>
    <w:rsid w:val="0079488C"/>
    <w:rsid w:val="00796D21"/>
    <w:rsid w:val="00797535"/>
    <w:rsid w:val="00797DB7"/>
    <w:rsid w:val="007A21EA"/>
    <w:rsid w:val="007A2F1D"/>
    <w:rsid w:val="007A31A2"/>
    <w:rsid w:val="007A360D"/>
    <w:rsid w:val="007A3C13"/>
    <w:rsid w:val="007A54C4"/>
    <w:rsid w:val="007A7827"/>
    <w:rsid w:val="007B07B8"/>
    <w:rsid w:val="007B2095"/>
    <w:rsid w:val="007B22E9"/>
    <w:rsid w:val="007B28C1"/>
    <w:rsid w:val="007B2D78"/>
    <w:rsid w:val="007B3B5A"/>
    <w:rsid w:val="007B423C"/>
    <w:rsid w:val="007B497B"/>
    <w:rsid w:val="007B4A01"/>
    <w:rsid w:val="007B4D09"/>
    <w:rsid w:val="007B5AD9"/>
    <w:rsid w:val="007B684A"/>
    <w:rsid w:val="007C001B"/>
    <w:rsid w:val="007C0A21"/>
    <w:rsid w:val="007C10D5"/>
    <w:rsid w:val="007C119D"/>
    <w:rsid w:val="007C217A"/>
    <w:rsid w:val="007C3C66"/>
    <w:rsid w:val="007C466A"/>
    <w:rsid w:val="007C478C"/>
    <w:rsid w:val="007C5EC1"/>
    <w:rsid w:val="007C6C5F"/>
    <w:rsid w:val="007C6D0F"/>
    <w:rsid w:val="007C7234"/>
    <w:rsid w:val="007C7D37"/>
    <w:rsid w:val="007D308F"/>
    <w:rsid w:val="007D5BB3"/>
    <w:rsid w:val="007D660B"/>
    <w:rsid w:val="007D7A3B"/>
    <w:rsid w:val="007D7BD8"/>
    <w:rsid w:val="007D7C8E"/>
    <w:rsid w:val="007D7F27"/>
    <w:rsid w:val="007E1C80"/>
    <w:rsid w:val="007E2F61"/>
    <w:rsid w:val="007E3AE1"/>
    <w:rsid w:val="007E3F24"/>
    <w:rsid w:val="007E4A0B"/>
    <w:rsid w:val="007E4B35"/>
    <w:rsid w:val="007E63E4"/>
    <w:rsid w:val="007E6559"/>
    <w:rsid w:val="007E7BAD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7A26"/>
    <w:rsid w:val="0080038C"/>
    <w:rsid w:val="00800607"/>
    <w:rsid w:val="00800D02"/>
    <w:rsid w:val="008041E4"/>
    <w:rsid w:val="008046FF"/>
    <w:rsid w:val="0080484F"/>
    <w:rsid w:val="00806421"/>
    <w:rsid w:val="0080642C"/>
    <w:rsid w:val="00806B7A"/>
    <w:rsid w:val="00810694"/>
    <w:rsid w:val="008117CB"/>
    <w:rsid w:val="008127CB"/>
    <w:rsid w:val="008141F9"/>
    <w:rsid w:val="00814B6A"/>
    <w:rsid w:val="00814C46"/>
    <w:rsid w:val="008151D0"/>
    <w:rsid w:val="00815628"/>
    <w:rsid w:val="0081736B"/>
    <w:rsid w:val="0082043D"/>
    <w:rsid w:val="0082059B"/>
    <w:rsid w:val="00820690"/>
    <w:rsid w:val="00822331"/>
    <w:rsid w:val="0082236D"/>
    <w:rsid w:val="008231A9"/>
    <w:rsid w:val="008233D0"/>
    <w:rsid w:val="008255CF"/>
    <w:rsid w:val="00825FE6"/>
    <w:rsid w:val="00826DB5"/>
    <w:rsid w:val="008277B6"/>
    <w:rsid w:val="00827FA1"/>
    <w:rsid w:val="00830949"/>
    <w:rsid w:val="0083106E"/>
    <w:rsid w:val="00831219"/>
    <w:rsid w:val="00831515"/>
    <w:rsid w:val="00831D34"/>
    <w:rsid w:val="00833847"/>
    <w:rsid w:val="008341E9"/>
    <w:rsid w:val="00835FAB"/>
    <w:rsid w:val="00836790"/>
    <w:rsid w:val="008367F5"/>
    <w:rsid w:val="00836C5B"/>
    <w:rsid w:val="00836EB9"/>
    <w:rsid w:val="00836F43"/>
    <w:rsid w:val="008370FD"/>
    <w:rsid w:val="008374DF"/>
    <w:rsid w:val="00837B27"/>
    <w:rsid w:val="00837B6F"/>
    <w:rsid w:val="008411A2"/>
    <w:rsid w:val="008419A7"/>
    <w:rsid w:val="0084268B"/>
    <w:rsid w:val="00842692"/>
    <w:rsid w:val="0084304C"/>
    <w:rsid w:val="00844452"/>
    <w:rsid w:val="00845961"/>
    <w:rsid w:val="008459FF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39E1"/>
    <w:rsid w:val="008548D9"/>
    <w:rsid w:val="00854BA9"/>
    <w:rsid w:val="00854C6B"/>
    <w:rsid w:val="008554F0"/>
    <w:rsid w:val="00855C58"/>
    <w:rsid w:val="00856A28"/>
    <w:rsid w:val="00856AD2"/>
    <w:rsid w:val="00856AFD"/>
    <w:rsid w:val="00857039"/>
    <w:rsid w:val="008572CE"/>
    <w:rsid w:val="00857782"/>
    <w:rsid w:val="0085799C"/>
    <w:rsid w:val="00861957"/>
    <w:rsid w:val="00861A70"/>
    <w:rsid w:val="008642B5"/>
    <w:rsid w:val="00864A46"/>
    <w:rsid w:val="00865EDB"/>
    <w:rsid w:val="008663F1"/>
    <w:rsid w:val="00867961"/>
    <w:rsid w:val="00867C3D"/>
    <w:rsid w:val="008714FC"/>
    <w:rsid w:val="00871C29"/>
    <w:rsid w:val="008731F9"/>
    <w:rsid w:val="00873E00"/>
    <w:rsid w:val="008743FC"/>
    <w:rsid w:val="008753AD"/>
    <w:rsid w:val="00875B09"/>
    <w:rsid w:val="00875C54"/>
    <w:rsid w:val="00876162"/>
    <w:rsid w:val="0087624C"/>
    <w:rsid w:val="0087639F"/>
    <w:rsid w:val="00876845"/>
    <w:rsid w:val="00876EB7"/>
    <w:rsid w:val="00877CF7"/>
    <w:rsid w:val="00880293"/>
    <w:rsid w:val="0088091C"/>
    <w:rsid w:val="00880969"/>
    <w:rsid w:val="008811AD"/>
    <w:rsid w:val="0088181A"/>
    <w:rsid w:val="00881B88"/>
    <w:rsid w:val="0088384D"/>
    <w:rsid w:val="00883EDB"/>
    <w:rsid w:val="00883FC6"/>
    <w:rsid w:val="0088469E"/>
    <w:rsid w:val="00885F04"/>
    <w:rsid w:val="008861EC"/>
    <w:rsid w:val="008903A2"/>
    <w:rsid w:val="00890925"/>
    <w:rsid w:val="008911D9"/>
    <w:rsid w:val="008914C1"/>
    <w:rsid w:val="0089198D"/>
    <w:rsid w:val="0089218C"/>
    <w:rsid w:val="008930C8"/>
    <w:rsid w:val="00893B24"/>
    <w:rsid w:val="00893D21"/>
    <w:rsid w:val="008941A5"/>
    <w:rsid w:val="00894CA0"/>
    <w:rsid w:val="00896545"/>
    <w:rsid w:val="00896898"/>
    <w:rsid w:val="0089781E"/>
    <w:rsid w:val="008A097A"/>
    <w:rsid w:val="008A0E02"/>
    <w:rsid w:val="008A1954"/>
    <w:rsid w:val="008A2242"/>
    <w:rsid w:val="008A2B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D3B"/>
    <w:rsid w:val="008A62E4"/>
    <w:rsid w:val="008A6907"/>
    <w:rsid w:val="008A6EC6"/>
    <w:rsid w:val="008B048B"/>
    <w:rsid w:val="008B405A"/>
    <w:rsid w:val="008B4303"/>
    <w:rsid w:val="008B4499"/>
    <w:rsid w:val="008B5007"/>
    <w:rsid w:val="008B6E37"/>
    <w:rsid w:val="008B7B02"/>
    <w:rsid w:val="008C0839"/>
    <w:rsid w:val="008C26F9"/>
    <w:rsid w:val="008C4C4E"/>
    <w:rsid w:val="008C5AE9"/>
    <w:rsid w:val="008C5F79"/>
    <w:rsid w:val="008C6B99"/>
    <w:rsid w:val="008C7715"/>
    <w:rsid w:val="008C7B7D"/>
    <w:rsid w:val="008D09CA"/>
    <w:rsid w:val="008D0A20"/>
    <w:rsid w:val="008D0A3E"/>
    <w:rsid w:val="008D2B32"/>
    <w:rsid w:val="008D2EC9"/>
    <w:rsid w:val="008D3786"/>
    <w:rsid w:val="008D581A"/>
    <w:rsid w:val="008D5FFC"/>
    <w:rsid w:val="008D6712"/>
    <w:rsid w:val="008D6D36"/>
    <w:rsid w:val="008E054E"/>
    <w:rsid w:val="008E1F45"/>
    <w:rsid w:val="008E2B7D"/>
    <w:rsid w:val="008E2E78"/>
    <w:rsid w:val="008E3C94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7E4F"/>
    <w:rsid w:val="008F082C"/>
    <w:rsid w:val="008F0AC8"/>
    <w:rsid w:val="008F3455"/>
    <w:rsid w:val="008F3CC6"/>
    <w:rsid w:val="008F3FBA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07202"/>
    <w:rsid w:val="00910139"/>
    <w:rsid w:val="0091209E"/>
    <w:rsid w:val="0091304C"/>
    <w:rsid w:val="009135A4"/>
    <w:rsid w:val="00913EC6"/>
    <w:rsid w:val="00914607"/>
    <w:rsid w:val="009149FB"/>
    <w:rsid w:val="009160F7"/>
    <w:rsid w:val="00921F24"/>
    <w:rsid w:val="0092231F"/>
    <w:rsid w:val="00922B09"/>
    <w:rsid w:val="00922E26"/>
    <w:rsid w:val="00923BBF"/>
    <w:rsid w:val="00923ED6"/>
    <w:rsid w:val="00923EE2"/>
    <w:rsid w:val="00924641"/>
    <w:rsid w:val="00925772"/>
    <w:rsid w:val="0092580E"/>
    <w:rsid w:val="00926659"/>
    <w:rsid w:val="00930144"/>
    <w:rsid w:val="009308E2"/>
    <w:rsid w:val="00930CAE"/>
    <w:rsid w:val="009322FD"/>
    <w:rsid w:val="00932F7D"/>
    <w:rsid w:val="009333CC"/>
    <w:rsid w:val="009336D3"/>
    <w:rsid w:val="009347EE"/>
    <w:rsid w:val="00934943"/>
    <w:rsid w:val="00935507"/>
    <w:rsid w:val="009356E0"/>
    <w:rsid w:val="009364C7"/>
    <w:rsid w:val="0094007E"/>
    <w:rsid w:val="00940BD6"/>
    <w:rsid w:val="00940E17"/>
    <w:rsid w:val="009410F9"/>
    <w:rsid w:val="009415CE"/>
    <w:rsid w:val="00941B07"/>
    <w:rsid w:val="009420CA"/>
    <w:rsid w:val="00942E43"/>
    <w:rsid w:val="00943A85"/>
    <w:rsid w:val="00944755"/>
    <w:rsid w:val="0094492E"/>
    <w:rsid w:val="009457CE"/>
    <w:rsid w:val="00947F14"/>
    <w:rsid w:val="009503E7"/>
    <w:rsid w:val="00950F4B"/>
    <w:rsid w:val="0095163B"/>
    <w:rsid w:val="00951769"/>
    <w:rsid w:val="00952279"/>
    <w:rsid w:val="00952602"/>
    <w:rsid w:val="00952763"/>
    <w:rsid w:val="00953BB6"/>
    <w:rsid w:val="00955729"/>
    <w:rsid w:val="009558F3"/>
    <w:rsid w:val="00957AC8"/>
    <w:rsid w:val="00960BCA"/>
    <w:rsid w:val="009611D0"/>
    <w:rsid w:val="009615F6"/>
    <w:rsid w:val="00962236"/>
    <w:rsid w:val="009637B3"/>
    <w:rsid w:val="00963F6F"/>
    <w:rsid w:val="00963F8A"/>
    <w:rsid w:val="00964D20"/>
    <w:rsid w:val="009657BF"/>
    <w:rsid w:val="00965DA2"/>
    <w:rsid w:val="00966760"/>
    <w:rsid w:val="00967C5D"/>
    <w:rsid w:val="00970C96"/>
    <w:rsid w:val="0097165C"/>
    <w:rsid w:val="0097179D"/>
    <w:rsid w:val="00971F13"/>
    <w:rsid w:val="00971F1F"/>
    <w:rsid w:val="009727E2"/>
    <w:rsid w:val="009728F2"/>
    <w:rsid w:val="00972B35"/>
    <w:rsid w:val="00973D05"/>
    <w:rsid w:val="00973E76"/>
    <w:rsid w:val="00973F5D"/>
    <w:rsid w:val="00975186"/>
    <w:rsid w:val="009774A7"/>
    <w:rsid w:val="009810F5"/>
    <w:rsid w:val="009813F4"/>
    <w:rsid w:val="00982815"/>
    <w:rsid w:val="00982E6B"/>
    <w:rsid w:val="00983143"/>
    <w:rsid w:val="009835FD"/>
    <w:rsid w:val="00984276"/>
    <w:rsid w:val="00984293"/>
    <w:rsid w:val="00984E75"/>
    <w:rsid w:val="0098503D"/>
    <w:rsid w:val="0098585B"/>
    <w:rsid w:val="009869D8"/>
    <w:rsid w:val="009869E1"/>
    <w:rsid w:val="0098772C"/>
    <w:rsid w:val="00990BBF"/>
    <w:rsid w:val="00990CAB"/>
    <w:rsid w:val="00990DDE"/>
    <w:rsid w:val="00993DBB"/>
    <w:rsid w:val="00993FA3"/>
    <w:rsid w:val="00994263"/>
    <w:rsid w:val="00994714"/>
    <w:rsid w:val="00994E7B"/>
    <w:rsid w:val="00995667"/>
    <w:rsid w:val="00995FE2"/>
    <w:rsid w:val="0099678F"/>
    <w:rsid w:val="00996986"/>
    <w:rsid w:val="00996AB1"/>
    <w:rsid w:val="00996DA4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59F2"/>
    <w:rsid w:val="009A64D4"/>
    <w:rsid w:val="009A70DC"/>
    <w:rsid w:val="009B0C4B"/>
    <w:rsid w:val="009B18C5"/>
    <w:rsid w:val="009B2351"/>
    <w:rsid w:val="009B4C4D"/>
    <w:rsid w:val="009B52C4"/>
    <w:rsid w:val="009B53AD"/>
    <w:rsid w:val="009B61A1"/>
    <w:rsid w:val="009B6A85"/>
    <w:rsid w:val="009B6D31"/>
    <w:rsid w:val="009B7159"/>
    <w:rsid w:val="009B72AB"/>
    <w:rsid w:val="009C0137"/>
    <w:rsid w:val="009C016F"/>
    <w:rsid w:val="009C0F1F"/>
    <w:rsid w:val="009C2CFF"/>
    <w:rsid w:val="009C3A6C"/>
    <w:rsid w:val="009C4B4F"/>
    <w:rsid w:val="009C575A"/>
    <w:rsid w:val="009C64C9"/>
    <w:rsid w:val="009C67C1"/>
    <w:rsid w:val="009C6881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57A5"/>
    <w:rsid w:val="009D58ED"/>
    <w:rsid w:val="009D63FF"/>
    <w:rsid w:val="009D6B07"/>
    <w:rsid w:val="009D702D"/>
    <w:rsid w:val="009D725D"/>
    <w:rsid w:val="009D73A1"/>
    <w:rsid w:val="009E0062"/>
    <w:rsid w:val="009E03FA"/>
    <w:rsid w:val="009E0ED2"/>
    <w:rsid w:val="009E2144"/>
    <w:rsid w:val="009E3194"/>
    <w:rsid w:val="009E4216"/>
    <w:rsid w:val="009E4C0B"/>
    <w:rsid w:val="009E4CBC"/>
    <w:rsid w:val="009E5727"/>
    <w:rsid w:val="009E6C16"/>
    <w:rsid w:val="009E6CB6"/>
    <w:rsid w:val="009E6D04"/>
    <w:rsid w:val="009E7360"/>
    <w:rsid w:val="009E7F21"/>
    <w:rsid w:val="009F1F10"/>
    <w:rsid w:val="009F3A7C"/>
    <w:rsid w:val="009F5272"/>
    <w:rsid w:val="009F61AB"/>
    <w:rsid w:val="009F6ECA"/>
    <w:rsid w:val="009F7B0A"/>
    <w:rsid w:val="00A00671"/>
    <w:rsid w:val="00A0164B"/>
    <w:rsid w:val="00A01DE1"/>
    <w:rsid w:val="00A030DF"/>
    <w:rsid w:val="00A04F6A"/>
    <w:rsid w:val="00A05EE1"/>
    <w:rsid w:val="00A117E9"/>
    <w:rsid w:val="00A11A94"/>
    <w:rsid w:val="00A11EFF"/>
    <w:rsid w:val="00A12333"/>
    <w:rsid w:val="00A126C7"/>
    <w:rsid w:val="00A126E3"/>
    <w:rsid w:val="00A14062"/>
    <w:rsid w:val="00A1407E"/>
    <w:rsid w:val="00A15F6F"/>
    <w:rsid w:val="00A15FCC"/>
    <w:rsid w:val="00A169F8"/>
    <w:rsid w:val="00A17660"/>
    <w:rsid w:val="00A2043A"/>
    <w:rsid w:val="00A2081A"/>
    <w:rsid w:val="00A2261F"/>
    <w:rsid w:val="00A22791"/>
    <w:rsid w:val="00A22EC5"/>
    <w:rsid w:val="00A23408"/>
    <w:rsid w:val="00A24887"/>
    <w:rsid w:val="00A251CC"/>
    <w:rsid w:val="00A25693"/>
    <w:rsid w:val="00A259BE"/>
    <w:rsid w:val="00A25DEC"/>
    <w:rsid w:val="00A26A6C"/>
    <w:rsid w:val="00A26E69"/>
    <w:rsid w:val="00A2753A"/>
    <w:rsid w:val="00A30A84"/>
    <w:rsid w:val="00A310E4"/>
    <w:rsid w:val="00A3199B"/>
    <w:rsid w:val="00A31BAD"/>
    <w:rsid w:val="00A32E77"/>
    <w:rsid w:val="00A33B52"/>
    <w:rsid w:val="00A34623"/>
    <w:rsid w:val="00A350BB"/>
    <w:rsid w:val="00A36992"/>
    <w:rsid w:val="00A36DC8"/>
    <w:rsid w:val="00A377B6"/>
    <w:rsid w:val="00A37C04"/>
    <w:rsid w:val="00A37FDE"/>
    <w:rsid w:val="00A407B5"/>
    <w:rsid w:val="00A408A9"/>
    <w:rsid w:val="00A414E8"/>
    <w:rsid w:val="00A415AF"/>
    <w:rsid w:val="00A429AE"/>
    <w:rsid w:val="00A42FBE"/>
    <w:rsid w:val="00A42FC6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5007A"/>
    <w:rsid w:val="00A51459"/>
    <w:rsid w:val="00A5242F"/>
    <w:rsid w:val="00A528A8"/>
    <w:rsid w:val="00A52A4A"/>
    <w:rsid w:val="00A55A5C"/>
    <w:rsid w:val="00A55CE3"/>
    <w:rsid w:val="00A5608D"/>
    <w:rsid w:val="00A563CF"/>
    <w:rsid w:val="00A5663F"/>
    <w:rsid w:val="00A56F23"/>
    <w:rsid w:val="00A5714D"/>
    <w:rsid w:val="00A604B9"/>
    <w:rsid w:val="00A60AC2"/>
    <w:rsid w:val="00A60C4F"/>
    <w:rsid w:val="00A60DCE"/>
    <w:rsid w:val="00A60E08"/>
    <w:rsid w:val="00A61AB4"/>
    <w:rsid w:val="00A61E6D"/>
    <w:rsid w:val="00A6291D"/>
    <w:rsid w:val="00A634CA"/>
    <w:rsid w:val="00A6362E"/>
    <w:rsid w:val="00A64A38"/>
    <w:rsid w:val="00A64C22"/>
    <w:rsid w:val="00A64C77"/>
    <w:rsid w:val="00A65789"/>
    <w:rsid w:val="00A65DD3"/>
    <w:rsid w:val="00A661DE"/>
    <w:rsid w:val="00A66338"/>
    <w:rsid w:val="00A6691B"/>
    <w:rsid w:val="00A67CDC"/>
    <w:rsid w:val="00A70ADF"/>
    <w:rsid w:val="00A711D8"/>
    <w:rsid w:val="00A71DEF"/>
    <w:rsid w:val="00A738F1"/>
    <w:rsid w:val="00A73A82"/>
    <w:rsid w:val="00A745A1"/>
    <w:rsid w:val="00A76601"/>
    <w:rsid w:val="00A77B63"/>
    <w:rsid w:val="00A77D05"/>
    <w:rsid w:val="00A80659"/>
    <w:rsid w:val="00A806CE"/>
    <w:rsid w:val="00A817EE"/>
    <w:rsid w:val="00A82E7B"/>
    <w:rsid w:val="00A842F3"/>
    <w:rsid w:val="00A8531C"/>
    <w:rsid w:val="00A862C7"/>
    <w:rsid w:val="00A8660D"/>
    <w:rsid w:val="00A86CCF"/>
    <w:rsid w:val="00A86F2B"/>
    <w:rsid w:val="00A8783C"/>
    <w:rsid w:val="00A909BB"/>
    <w:rsid w:val="00A91D0E"/>
    <w:rsid w:val="00A92144"/>
    <w:rsid w:val="00A9222F"/>
    <w:rsid w:val="00A9238D"/>
    <w:rsid w:val="00A943B1"/>
    <w:rsid w:val="00A95174"/>
    <w:rsid w:val="00A95225"/>
    <w:rsid w:val="00A95638"/>
    <w:rsid w:val="00A96AF0"/>
    <w:rsid w:val="00A96ED4"/>
    <w:rsid w:val="00A97222"/>
    <w:rsid w:val="00A97489"/>
    <w:rsid w:val="00AA0387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5D6A"/>
    <w:rsid w:val="00AA603F"/>
    <w:rsid w:val="00AA6F1F"/>
    <w:rsid w:val="00AA7917"/>
    <w:rsid w:val="00AB02DE"/>
    <w:rsid w:val="00AB0E66"/>
    <w:rsid w:val="00AB1797"/>
    <w:rsid w:val="00AB17E0"/>
    <w:rsid w:val="00AB1CCD"/>
    <w:rsid w:val="00AB3170"/>
    <w:rsid w:val="00AB3DD3"/>
    <w:rsid w:val="00AB4109"/>
    <w:rsid w:val="00AB4943"/>
    <w:rsid w:val="00AB5188"/>
    <w:rsid w:val="00AB53A7"/>
    <w:rsid w:val="00AB5C37"/>
    <w:rsid w:val="00AB75B5"/>
    <w:rsid w:val="00AB7D6C"/>
    <w:rsid w:val="00AC01BF"/>
    <w:rsid w:val="00AC0907"/>
    <w:rsid w:val="00AC15F8"/>
    <w:rsid w:val="00AC1B01"/>
    <w:rsid w:val="00AC37A7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7AE"/>
    <w:rsid w:val="00AC7C8C"/>
    <w:rsid w:val="00AD0107"/>
    <w:rsid w:val="00AD0AE4"/>
    <w:rsid w:val="00AD115D"/>
    <w:rsid w:val="00AD1775"/>
    <w:rsid w:val="00AD1859"/>
    <w:rsid w:val="00AD2ADF"/>
    <w:rsid w:val="00AD2FE3"/>
    <w:rsid w:val="00AD4671"/>
    <w:rsid w:val="00AD689B"/>
    <w:rsid w:val="00AD6A59"/>
    <w:rsid w:val="00AE05AD"/>
    <w:rsid w:val="00AE217C"/>
    <w:rsid w:val="00AE26A5"/>
    <w:rsid w:val="00AE38C3"/>
    <w:rsid w:val="00AE46C9"/>
    <w:rsid w:val="00AE5296"/>
    <w:rsid w:val="00AE5B8B"/>
    <w:rsid w:val="00AE5E67"/>
    <w:rsid w:val="00AE674A"/>
    <w:rsid w:val="00AE6CD2"/>
    <w:rsid w:val="00AE7003"/>
    <w:rsid w:val="00AE70A5"/>
    <w:rsid w:val="00AF023E"/>
    <w:rsid w:val="00AF16D2"/>
    <w:rsid w:val="00AF16DF"/>
    <w:rsid w:val="00AF1C87"/>
    <w:rsid w:val="00AF1DED"/>
    <w:rsid w:val="00AF3087"/>
    <w:rsid w:val="00AF4E8D"/>
    <w:rsid w:val="00AF4F42"/>
    <w:rsid w:val="00AF5E6D"/>
    <w:rsid w:val="00AF5EBB"/>
    <w:rsid w:val="00AF65FB"/>
    <w:rsid w:val="00AF6FDB"/>
    <w:rsid w:val="00AF706E"/>
    <w:rsid w:val="00AF76B5"/>
    <w:rsid w:val="00B009BF"/>
    <w:rsid w:val="00B0139B"/>
    <w:rsid w:val="00B04A4E"/>
    <w:rsid w:val="00B04A9B"/>
    <w:rsid w:val="00B04FDB"/>
    <w:rsid w:val="00B05623"/>
    <w:rsid w:val="00B05B18"/>
    <w:rsid w:val="00B05DE1"/>
    <w:rsid w:val="00B060EB"/>
    <w:rsid w:val="00B06BB0"/>
    <w:rsid w:val="00B10EB9"/>
    <w:rsid w:val="00B12B0F"/>
    <w:rsid w:val="00B12CAD"/>
    <w:rsid w:val="00B137D6"/>
    <w:rsid w:val="00B14C36"/>
    <w:rsid w:val="00B15C8D"/>
    <w:rsid w:val="00B164FA"/>
    <w:rsid w:val="00B166A2"/>
    <w:rsid w:val="00B17F28"/>
    <w:rsid w:val="00B21257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3B91"/>
    <w:rsid w:val="00B351B5"/>
    <w:rsid w:val="00B361BE"/>
    <w:rsid w:val="00B36534"/>
    <w:rsid w:val="00B36898"/>
    <w:rsid w:val="00B3739C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2FB6"/>
    <w:rsid w:val="00B4383C"/>
    <w:rsid w:val="00B43D47"/>
    <w:rsid w:val="00B44800"/>
    <w:rsid w:val="00B44A51"/>
    <w:rsid w:val="00B44B46"/>
    <w:rsid w:val="00B45370"/>
    <w:rsid w:val="00B45562"/>
    <w:rsid w:val="00B45DE8"/>
    <w:rsid w:val="00B4732E"/>
    <w:rsid w:val="00B50148"/>
    <w:rsid w:val="00B50490"/>
    <w:rsid w:val="00B50535"/>
    <w:rsid w:val="00B512B0"/>
    <w:rsid w:val="00B51306"/>
    <w:rsid w:val="00B51E37"/>
    <w:rsid w:val="00B524B8"/>
    <w:rsid w:val="00B543AA"/>
    <w:rsid w:val="00B55DE0"/>
    <w:rsid w:val="00B56497"/>
    <w:rsid w:val="00B57133"/>
    <w:rsid w:val="00B60716"/>
    <w:rsid w:val="00B61E47"/>
    <w:rsid w:val="00B634FD"/>
    <w:rsid w:val="00B63A52"/>
    <w:rsid w:val="00B63C7B"/>
    <w:rsid w:val="00B64D53"/>
    <w:rsid w:val="00B64DCD"/>
    <w:rsid w:val="00B6533A"/>
    <w:rsid w:val="00B659BF"/>
    <w:rsid w:val="00B6624C"/>
    <w:rsid w:val="00B663AF"/>
    <w:rsid w:val="00B66E3D"/>
    <w:rsid w:val="00B677A7"/>
    <w:rsid w:val="00B67C69"/>
    <w:rsid w:val="00B67CEB"/>
    <w:rsid w:val="00B70CF7"/>
    <w:rsid w:val="00B71D0E"/>
    <w:rsid w:val="00B72640"/>
    <w:rsid w:val="00B73035"/>
    <w:rsid w:val="00B7313F"/>
    <w:rsid w:val="00B731E2"/>
    <w:rsid w:val="00B73BD5"/>
    <w:rsid w:val="00B74221"/>
    <w:rsid w:val="00B74385"/>
    <w:rsid w:val="00B743A4"/>
    <w:rsid w:val="00B74C5D"/>
    <w:rsid w:val="00B74FAE"/>
    <w:rsid w:val="00B7543E"/>
    <w:rsid w:val="00B777C3"/>
    <w:rsid w:val="00B77E67"/>
    <w:rsid w:val="00B801C1"/>
    <w:rsid w:val="00B8022D"/>
    <w:rsid w:val="00B8098A"/>
    <w:rsid w:val="00B8253F"/>
    <w:rsid w:val="00B82D90"/>
    <w:rsid w:val="00B83414"/>
    <w:rsid w:val="00B838FA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6033"/>
    <w:rsid w:val="00B964CB"/>
    <w:rsid w:val="00B96BCA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BBB"/>
    <w:rsid w:val="00BA4E02"/>
    <w:rsid w:val="00BA565B"/>
    <w:rsid w:val="00BA5A19"/>
    <w:rsid w:val="00BA6509"/>
    <w:rsid w:val="00BA6A57"/>
    <w:rsid w:val="00BA6B7A"/>
    <w:rsid w:val="00BA7089"/>
    <w:rsid w:val="00BA72EE"/>
    <w:rsid w:val="00BB06CC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6814"/>
    <w:rsid w:val="00BB6F27"/>
    <w:rsid w:val="00BB7453"/>
    <w:rsid w:val="00BB78B7"/>
    <w:rsid w:val="00BC1065"/>
    <w:rsid w:val="00BC133F"/>
    <w:rsid w:val="00BC1CEB"/>
    <w:rsid w:val="00BC2347"/>
    <w:rsid w:val="00BC5562"/>
    <w:rsid w:val="00BC5EED"/>
    <w:rsid w:val="00BC5F4A"/>
    <w:rsid w:val="00BC64CF"/>
    <w:rsid w:val="00BC7DA5"/>
    <w:rsid w:val="00BD01EA"/>
    <w:rsid w:val="00BD13F7"/>
    <w:rsid w:val="00BD1E94"/>
    <w:rsid w:val="00BD2695"/>
    <w:rsid w:val="00BD2EC0"/>
    <w:rsid w:val="00BD3797"/>
    <w:rsid w:val="00BD3847"/>
    <w:rsid w:val="00BD39C8"/>
    <w:rsid w:val="00BD3C6E"/>
    <w:rsid w:val="00BD45AE"/>
    <w:rsid w:val="00BD4993"/>
    <w:rsid w:val="00BD499A"/>
    <w:rsid w:val="00BD5047"/>
    <w:rsid w:val="00BD554F"/>
    <w:rsid w:val="00BD5B75"/>
    <w:rsid w:val="00BD6B2E"/>
    <w:rsid w:val="00BD761D"/>
    <w:rsid w:val="00BE1A85"/>
    <w:rsid w:val="00BE1C73"/>
    <w:rsid w:val="00BE2CBF"/>
    <w:rsid w:val="00BE4342"/>
    <w:rsid w:val="00BE4720"/>
    <w:rsid w:val="00BE4FC6"/>
    <w:rsid w:val="00BE6F34"/>
    <w:rsid w:val="00BE776C"/>
    <w:rsid w:val="00BF0201"/>
    <w:rsid w:val="00BF11C1"/>
    <w:rsid w:val="00BF1A24"/>
    <w:rsid w:val="00BF1BC8"/>
    <w:rsid w:val="00BF2533"/>
    <w:rsid w:val="00BF2750"/>
    <w:rsid w:val="00BF327D"/>
    <w:rsid w:val="00BF32FF"/>
    <w:rsid w:val="00BF39F3"/>
    <w:rsid w:val="00BF3CFC"/>
    <w:rsid w:val="00BF3EFE"/>
    <w:rsid w:val="00BF4570"/>
    <w:rsid w:val="00BF53AD"/>
    <w:rsid w:val="00BF5428"/>
    <w:rsid w:val="00BF6151"/>
    <w:rsid w:val="00BF7C0A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6855"/>
    <w:rsid w:val="00C0755C"/>
    <w:rsid w:val="00C10808"/>
    <w:rsid w:val="00C108E7"/>
    <w:rsid w:val="00C10D5B"/>
    <w:rsid w:val="00C1134B"/>
    <w:rsid w:val="00C11F44"/>
    <w:rsid w:val="00C1248E"/>
    <w:rsid w:val="00C127E5"/>
    <w:rsid w:val="00C13709"/>
    <w:rsid w:val="00C13955"/>
    <w:rsid w:val="00C13C2A"/>
    <w:rsid w:val="00C141EE"/>
    <w:rsid w:val="00C14A01"/>
    <w:rsid w:val="00C14E2C"/>
    <w:rsid w:val="00C1536D"/>
    <w:rsid w:val="00C15850"/>
    <w:rsid w:val="00C159E5"/>
    <w:rsid w:val="00C15C0A"/>
    <w:rsid w:val="00C16289"/>
    <w:rsid w:val="00C17862"/>
    <w:rsid w:val="00C17C0F"/>
    <w:rsid w:val="00C206C4"/>
    <w:rsid w:val="00C20A3D"/>
    <w:rsid w:val="00C20E48"/>
    <w:rsid w:val="00C22CC6"/>
    <w:rsid w:val="00C22D74"/>
    <w:rsid w:val="00C238E7"/>
    <w:rsid w:val="00C2435A"/>
    <w:rsid w:val="00C24CBB"/>
    <w:rsid w:val="00C2540A"/>
    <w:rsid w:val="00C25437"/>
    <w:rsid w:val="00C25741"/>
    <w:rsid w:val="00C26738"/>
    <w:rsid w:val="00C3059E"/>
    <w:rsid w:val="00C31285"/>
    <w:rsid w:val="00C324E9"/>
    <w:rsid w:val="00C33029"/>
    <w:rsid w:val="00C33776"/>
    <w:rsid w:val="00C3425A"/>
    <w:rsid w:val="00C346F6"/>
    <w:rsid w:val="00C34A46"/>
    <w:rsid w:val="00C353A5"/>
    <w:rsid w:val="00C357C6"/>
    <w:rsid w:val="00C35EBC"/>
    <w:rsid w:val="00C36615"/>
    <w:rsid w:val="00C3683B"/>
    <w:rsid w:val="00C36A62"/>
    <w:rsid w:val="00C36CB3"/>
    <w:rsid w:val="00C375DA"/>
    <w:rsid w:val="00C40406"/>
    <w:rsid w:val="00C40ADE"/>
    <w:rsid w:val="00C41105"/>
    <w:rsid w:val="00C41F68"/>
    <w:rsid w:val="00C427F0"/>
    <w:rsid w:val="00C43AD5"/>
    <w:rsid w:val="00C44816"/>
    <w:rsid w:val="00C4484C"/>
    <w:rsid w:val="00C4484E"/>
    <w:rsid w:val="00C450E7"/>
    <w:rsid w:val="00C45559"/>
    <w:rsid w:val="00C4733D"/>
    <w:rsid w:val="00C47632"/>
    <w:rsid w:val="00C50226"/>
    <w:rsid w:val="00C50C65"/>
    <w:rsid w:val="00C51C26"/>
    <w:rsid w:val="00C5231E"/>
    <w:rsid w:val="00C5242B"/>
    <w:rsid w:val="00C52ADD"/>
    <w:rsid w:val="00C53010"/>
    <w:rsid w:val="00C53078"/>
    <w:rsid w:val="00C53995"/>
    <w:rsid w:val="00C5421E"/>
    <w:rsid w:val="00C543DE"/>
    <w:rsid w:val="00C54834"/>
    <w:rsid w:val="00C54F2E"/>
    <w:rsid w:val="00C55538"/>
    <w:rsid w:val="00C56975"/>
    <w:rsid w:val="00C56E6E"/>
    <w:rsid w:val="00C57F44"/>
    <w:rsid w:val="00C60129"/>
    <w:rsid w:val="00C61B6E"/>
    <w:rsid w:val="00C631C6"/>
    <w:rsid w:val="00C63230"/>
    <w:rsid w:val="00C63388"/>
    <w:rsid w:val="00C63543"/>
    <w:rsid w:val="00C63720"/>
    <w:rsid w:val="00C63F82"/>
    <w:rsid w:val="00C6457C"/>
    <w:rsid w:val="00C645EE"/>
    <w:rsid w:val="00C64AE6"/>
    <w:rsid w:val="00C65E4F"/>
    <w:rsid w:val="00C662AC"/>
    <w:rsid w:val="00C6656E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ACF"/>
    <w:rsid w:val="00C76224"/>
    <w:rsid w:val="00C77917"/>
    <w:rsid w:val="00C80827"/>
    <w:rsid w:val="00C8233C"/>
    <w:rsid w:val="00C8297F"/>
    <w:rsid w:val="00C82EA3"/>
    <w:rsid w:val="00C83AE5"/>
    <w:rsid w:val="00C85353"/>
    <w:rsid w:val="00C85419"/>
    <w:rsid w:val="00C86098"/>
    <w:rsid w:val="00C90911"/>
    <w:rsid w:val="00C918AD"/>
    <w:rsid w:val="00C918B0"/>
    <w:rsid w:val="00C91C02"/>
    <w:rsid w:val="00C92221"/>
    <w:rsid w:val="00C92A08"/>
    <w:rsid w:val="00C92AF9"/>
    <w:rsid w:val="00C942B2"/>
    <w:rsid w:val="00C952C1"/>
    <w:rsid w:val="00C9593B"/>
    <w:rsid w:val="00C95F73"/>
    <w:rsid w:val="00C97C91"/>
    <w:rsid w:val="00CA1581"/>
    <w:rsid w:val="00CA1F2E"/>
    <w:rsid w:val="00CA3139"/>
    <w:rsid w:val="00CA349C"/>
    <w:rsid w:val="00CA58F7"/>
    <w:rsid w:val="00CA652F"/>
    <w:rsid w:val="00CA6D25"/>
    <w:rsid w:val="00CA7021"/>
    <w:rsid w:val="00CA7870"/>
    <w:rsid w:val="00CB00EB"/>
    <w:rsid w:val="00CB3394"/>
    <w:rsid w:val="00CB33CE"/>
    <w:rsid w:val="00CB3A59"/>
    <w:rsid w:val="00CB42B3"/>
    <w:rsid w:val="00CB59DC"/>
    <w:rsid w:val="00CB5EAE"/>
    <w:rsid w:val="00CB68FB"/>
    <w:rsid w:val="00CB7FBD"/>
    <w:rsid w:val="00CC021E"/>
    <w:rsid w:val="00CC0535"/>
    <w:rsid w:val="00CC0E19"/>
    <w:rsid w:val="00CC2547"/>
    <w:rsid w:val="00CC25FF"/>
    <w:rsid w:val="00CC2BE7"/>
    <w:rsid w:val="00CC384F"/>
    <w:rsid w:val="00CC3EB4"/>
    <w:rsid w:val="00CC4830"/>
    <w:rsid w:val="00CC4879"/>
    <w:rsid w:val="00CC5AA3"/>
    <w:rsid w:val="00CC652D"/>
    <w:rsid w:val="00CC6E1D"/>
    <w:rsid w:val="00CC7012"/>
    <w:rsid w:val="00CC7048"/>
    <w:rsid w:val="00CC71D1"/>
    <w:rsid w:val="00CC729D"/>
    <w:rsid w:val="00CD07A2"/>
    <w:rsid w:val="00CD0E95"/>
    <w:rsid w:val="00CD2322"/>
    <w:rsid w:val="00CD3472"/>
    <w:rsid w:val="00CD4010"/>
    <w:rsid w:val="00CD423E"/>
    <w:rsid w:val="00CD423F"/>
    <w:rsid w:val="00CD555F"/>
    <w:rsid w:val="00CD5C5E"/>
    <w:rsid w:val="00CD5E39"/>
    <w:rsid w:val="00CD714E"/>
    <w:rsid w:val="00CD7731"/>
    <w:rsid w:val="00CD7BF1"/>
    <w:rsid w:val="00CE0494"/>
    <w:rsid w:val="00CE0716"/>
    <w:rsid w:val="00CE0F7B"/>
    <w:rsid w:val="00CE1515"/>
    <w:rsid w:val="00CE1897"/>
    <w:rsid w:val="00CE210D"/>
    <w:rsid w:val="00CE2136"/>
    <w:rsid w:val="00CE223D"/>
    <w:rsid w:val="00CE2BA6"/>
    <w:rsid w:val="00CE2D9A"/>
    <w:rsid w:val="00CE4FE8"/>
    <w:rsid w:val="00CE5B57"/>
    <w:rsid w:val="00CE66AD"/>
    <w:rsid w:val="00CE695D"/>
    <w:rsid w:val="00CF0A93"/>
    <w:rsid w:val="00CF1420"/>
    <w:rsid w:val="00CF1FD8"/>
    <w:rsid w:val="00CF207D"/>
    <w:rsid w:val="00CF2B3B"/>
    <w:rsid w:val="00CF2BF9"/>
    <w:rsid w:val="00CF2C3A"/>
    <w:rsid w:val="00CF2FA9"/>
    <w:rsid w:val="00CF4DF5"/>
    <w:rsid w:val="00CF52D1"/>
    <w:rsid w:val="00CF61EE"/>
    <w:rsid w:val="00CF64B5"/>
    <w:rsid w:val="00CF676D"/>
    <w:rsid w:val="00CF7B31"/>
    <w:rsid w:val="00D00610"/>
    <w:rsid w:val="00D0084F"/>
    <w:rsid w:val="00D01CE1"/>
    <w:rsid w:val="00D02C61"/>
    <w:rsid w:val="00D02CBA"/>
    <w:rsid w:val="00D0344C"/>
    <w:rsid w:val="00D03493"/>
    <w:rsid w:val="00D03CE8"/>
    <w:rsid w:val="00D03CF0"/>
    <w:rsid w:val="00D0468E"/>
    <w:rsid w:val="00D04A3B"/>
    <w:rsid w:val="00D060CF"/>
    <w:rsid w:val="00D06187"/>
    <w:rsid w:val="00D06194"/>
    <w:rsid w:val="00D061DD"/>
    <w:rsid w:val="00D061F6"/>
    <w:rsid w:val="00D06B0B"/>
    <w:rsid w:val="00D06F42"/>
    <w:rsid w:val="00D07153"/>
    <w:rsid w:val="00D1034B"/>
    <w:rsid w:val="00D127DD"/>
    <w:rsid w:val="00D127E9"/>
    <w:rsid w:val="00D12E12"/>
    <w:rsid w:val="00D13D43"/>
    <w:rsid w:val="00D13F90"/>
    <w:rsid w:val="00D14093"/>
    <w:rsid w:val="00D14648"/>
    <w:rsid w:val="00D149C2"/>
    <w:rsid w:val="00D1540D"/>
    <w:rsid w:val="00D1565A"/>
    <w:rsid w:val="00D15E66"/>
    <w:rsid w:val="00D160E7"/>
    <w:rsid w:val="00D167E5"/>
    <w:rsid w:val="00D16A40"/>
    <w:rsid w:val="00D16E84"/>
    <w:rsid w:val="00D17012"/>
    <w:rsid w:val="00D201C7"/>
    <w:rsid w:val="00D202C8"/>
    <w:rsid w:val="00D2091D"/>
    <w:rsid w:val="00D21023"/>
    <w:rsid w:val="00D2151A"/>
    <w:rsid w:val="00D2208A"/>
    <w:rsid w:val="00D2281B"/>
    <w:rsid w:val="00D239C6"/>
    <w:rsid w:val="00D24FA5"/>
    <w:rsid w:val="00D2510D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B00"/>
    <w:rsid w:val="00D33DFE"/>
    <w:rsid w:val="00D34D31"/>
    <w:rsid w:val="00D3551C"/>
    <w:rsid w:val="00D35E7A"/>
    <w:rsid w:val="00D3648B"/>
    <w:rsid w:val="00D37BA4"/>
    <w:rsid w:val="00D4006C"/>
    <w:rsid w:val="00D40DC1"/>
    <w:rsid w:val="00D433F5"/>
    <w:rsid w:val="00D438B8"/>
    <w:rsid w:val="00D43D26"/>
    <w:rsid w:val="00D444FB"/>
    <w:rsid w:val="00D44619"/>
    <w:rsid w:val="00D44886"/>
    <w:rsid w:val="00D450C8"/>
    <w:rsid w:val="00D460C1"/>
    <w:rsid w:val="00D518CF"/>
    <w:rsid w:val="00D5230D"/>
    <w:rsid w:val="00D5367B"/>
    <w:rsid w:val="00D537AF"/>
    <w:rsid w:val="00D53EDB"/>
    <w:rsid w:val="00D552DB"/>
    <w:rsid w:val="00D566C5"/>
    <w:rsid w:val="00D60FD1"/>
    <w:rsid w:val="00D6145B"/>
    <w:rsid w:val="00D62599"/>
    <w:rsid w:val="00D62C6E"/>
    <w:rsid w:val="00D631DC"/>
    <w:rsid w:val="00D6359C"/>
    <w:rsid w:val="00D63B83"/>
    <w:rsid w:val="00D641B5"/>
    <w:rsid w:val="00D64950"/>
    <w:rsid w:val="00D65525"/>
    <w:rsid w:val="00D6741B"/>
    <w:rsid w:val="00D67760"/>
    <w:rsid w:val="00D6796C"/>
    <w:rsid w:val="00D67CD8"/>
    <w:rsid w:val="00D705CA"/>
    <w:rsid w:val="00D70B38"/>
    <w:rsid w:val="00D71A93"/>
    <w:rsid w:val="00D71CC4"/>
    <w:rsid w:val="00D721CB"/>
    <w:rsid w:val="00D72AD9"/>
    <w:rsid w:val="00D72EB8"/>
    <w:rsid w:val="00D73045"/>
    <w:rsid w:val="00D7343F"/>
    <w:rsid w:val="00D74923"/>
    <w:rsid w:val="00D76710"/>
    <w:rsid w:val="00D777A6"/>
    <w:rsid w:val="00D802FD"/>
    <w:rsid w:val="00D81B4B"/>
    <w:rsid w:val="00D81E27"/>
    <w:rsid w:val="00D81ECD"/>
    <w:rsid w:val="00D828CF"/>
    <w:rsid w:val="00D829FE"/>
    <w:rsid w:val="00D831A5"/>
    <w:rsid w:val="00D850CF"/>
    <w:rsid w:val="00D85108"/>
    <w:rsid w:val="00D85184"/>
    <w:rsid w:val="00D85718"/>
    <w:rsid w:val="00D85A9D"/>
    <w:rsid w:val="00D85AE9"/>
    <w:rsid w:val="00D866EB"/>
    <w:rsid w:val="00D876AE"/>
    <w:rsid w:val="00D8771A"/>
    <w:rsid w:val="00D87F0A"/>
    <w:rsid w:val="00D9166E"/>
    <w:rsid w:val="00D91C8D"/>
    <w:rsid w:val="00D91C95"/>
    <w:rsid w:val="00D9296A"/>
    <w:rsid w:val="00D92B73"/>
    <w:rsid w:val="00D92E38"/>
    <w:rsid w:val="00D93210"/>
    <w:rsid w:val="00D9360C"/>
    <w:rsid w:val="00D93E53"/>
    <w:rsid w:val="00D941C4"/>
    <w:rsid w:val="00D948E7"/>
    <w:rsid w:val="00D94A77"/>
    <w:rsid w:val="00D94EB2"/>
    <w:rsid w:val="00D9580F"/>
    <w:rsid w:val="00D97177"/>
    <w:rsid w:val="00D97A6B"/>
    <w:rsid w:val="00DA0F5E"/>
    <w:rsid w:val="00DA1166"/>
    <w:rsid w:val="00DA1CE6"/>
    <w:rsid w:val="00DA2B3A"/>
    <w:rsid w:val="00DA5E55"/>
    <w:rsid w:val="00DA7065"/>
    <w:rsid w:val="00DA7292"/>
    <w:rsid w:val="00DA7642"/>
    <w:rsid w:val="00DA7EC7"/>
    <w:rsid w:val="00DB07E4"/>
    <w:rsid w:val="00DB0E2E"/>
    <w:rsid w:val="00DB15AC"/>
    <w:rsid w:val="00DB1614"/>
    <w:rsid w:val="00DB1757"/>
    <w:rsid w:val="00DB29FB"/>
    <w:rsid w:val="00DB314C"/>
    <w:rsid w:val="00DB3629"/>
    <w:rsid w:val="00DB39FA"/>
    <w:rsid w:val="00DB4EC7"/>
    <w:rsid w:val="00DB54FE"/>
    <w:rsid w:val="00DB5730"/>
    <w:rsid w:val="00DC014D"/>
    <w:rsid w:val="00DC0548"/>
    <w:rsid w:val="00DC0D51"/>
    <w:rsid w:val="00DC13A6"/>
    <w:rsid w:val="00DC1B37"/>
    <w:rsid w:val="00DC2944"/>
    <w:rsid w:val="00DC2A55"/>
    <w:rsid w:val="00DC2B76"/>
    <w:rsid w:val="00DC2C48"/>
    <w:rsid w:val="00DC3A68"/>
    <w:rsid w:val="00DC3CBB"/>
    <w:rsid w:val="00DC3E73"/>
    <w:rsid w:val="00DC620B"/>
    <w:rsid w:val="00DC70BD"/>
    <w:rsid w:val="00DC7A00"/>
    <w:rsid w:val="00DD08C0"/>
    <w:rsid w:val="00DD0EB8"/>
    <w:rsid w:val="00DD14E1"/>
    <w:rsid w:val="00DD1F5F"/>
    <w:rsid w:val="00DD1FF5"/>
    <w:rsid w:val="00DD3212"/>
    <w:rsid w:val="00DD5046"/>
    <w:rsid w:val="00DD58B5"/>
    <w:rsid w:val="00DD619C"/>
    <w:rsid w:val="00DD655D"/>
    <w:rsid w:val="00DD67E7"/>
    <w:rsid w:val="00DD7374"/>
    <w:rsid w:val="00DD7D47"/>
    <w:rsid w:val="00DE0AF2"/>
    <w:rsid w:val="00DE10D8"/>
    <w:rsid w:val="00DE1379"/>
    <w:rsid w:val="00DE1452"/>
    <w:rsid w:val="00DE15D8"/>
    <w:rsid w:val="00DE3879"/>
    <w:rsid w:val="00DE3882"/>
    <w:rsid w:val="00DE3F22"/>
    <w:rsid w:val="00DE40FC"/>
    <w:rsid w:val="00DE4CAF"/>
    <w:rsid w:val="00DE4D48"/>
    <w:rsid w:val="00DE53D7"/>
    <w:rsid w:val="00DE5F1A"/>
    <w:rsid w:val="00DF1216"/>
    <w:rsid w:val="00DF1B00"/>
    <w:rsid w:val="00DF4A85"/>
    <w:rsid w:val="00DF52CB"/>
    <w:rsid w:val="00DF5589"/>
    <w:rsid w:val="00DF6393"/>
    <w:rsid w:val="00DF6410"/>
    <w:rsid w:val="00DF7319"/>
    <w:rsid w:val="00E001FB"/>
    <w:rsid w:val="00E01D04"/>
    <w:rsid w:val="00E01D5E"/>
    <w:rsid w:val="00E02273"/>
    <w:rsid w:val="00E022F0"/>
    <w:rsid w:val="00E02A64"/>
    <w:rsid w:val="00E035F5"/>
    <w:rsid w:val="00E04938"/>
    <w:rsid w:val="00E06047"/>
    <w:rsid w:val="00E07B2E"/>
    <w:rsid w:val="00E07EDA"/>
    <w:rsid w:val="00E10320"/>
    <w:rsid w:val="00E109BD"/>
    <w:rsid w:val="00E10EE9"/>
    <w:rsid w:val="00E12CC1"/>
    <w:rsid w:val="00E136A0"/>
    <w:rsid w:val="00E13868"/>
    <w:rsid w:val="00E138C2"/>
    <w:rsid w:val="00E13A7F"/>
    <w:rsid w:val="00E154D3"/>
    <w:rsid w:val="00E15CB1"/>
    <w:rsid w:val="00E1648F"/>
    <w:rsid w:val="00E17CF5"/>
    <w:rsid w:val="00E224F8"/>
    <w:rsid w:val="00E22B6D"/>
    <w:rsid w:val="00E23152"/>
    <w:rsid w:val="00E23A6F"/>
    <w:rsid w:val="00E24AA1"/>
    <w:rsid w:val="00E250BA"/>
    <w:rsid w:val="00E253EF"/>
    <w:rsid w:val="00E265C8"/>
    <w:rsid w:val="00E26875"/>
    <w:rsid w:val="00E26B1E"/>
    <w:rsid w:val="00E2750E"/>
    <w:rsid w:val="00E27547"/>
    <w:rsid w:val="00E2783E"/>
    <w:rsid w:val="00E301BA"/>
    <w:rsid w:val="00E3022C"/>
    <w:rsid w:val="00E30B38"/>
    <w:rsid w:val="00E31135"/>
    <w:rsid w:val="00E323B1"/>
    <w:rsid w:val="00E32B96"/>
    <w:rsid w:val="00E32C4D"/>
    <w:rsid w:val="00E3321F"/>
    <w:rsid w:val="00E336AB"/>
    <w:rsid w:val="00E340F2"/>
    <w:rsid w:val="00E34756"/>
    <w:rsid w:val="00E35373"/>
    <w:rsid w:val="00E356BE"/>
    <w:rsid w:val="00E37C12"/>
    <w:rsid w:val="00E40038"/>
    <w:rsid w:val="00E40F03"/>
    <w:rsid w:val="00E40F9D"/>
    <w:rsid w:val="00E418BA"/>
    <w:rsid w:val="00E41C0C"/>
    <w:rsid w:val="00E429F5"/>
    <w:rsid w:val="00E448B5"/>
    <w:rsid w:val="00E44B6C"/>
    <w:rsid w:val="00E45AA9"/>
    <w:rsid w:val="00E46435"/>
    <w:rsid w:val="00E47077"/>
    <w:rsid w:val="00E47676"/>
    <w:rsid w:val="00E522F2"/>
    <w:rsid w:val="00E53202"/>
    <w:rsid w:val="00E534F1"/>
    <w:rsid w:val="00E53809"/>
    <w:rsid w:val="00E53BCA"/>
    <w:rsid w:val="00E5427F"/>
    <w:rsid w:val="00E55651"/>
    <w:rsid w:val="00E56159"/>
    <w:rsid w:val="00E56599"/>
    <w:rsid w:val="00E56B26"/>
    <w:rsid w:val="00E5713D"/>
    <w:rsid w:val="00E57147"/>
    <w:rsid w:val="00E5759C"/>
    <w:rsid w:val="00E575E7"/>
    <w:rsid w:val="00E577B0"/>
    <w:rsid w:val="00E6030E"/>
    <w:rsid w:val="00E60D8F"/>
    <w:rsid w:val="00E618DC"/>
    <w:rsid w:val="00E6255A"/>
    <w:rsid w:val="00E626E2"/>
    <w:rsid w:val="00E6290A"/>
    <w:rsid w:val="00E62DE6"/>
    <w:rsid w:val="00E635E1"/>
    <w:rsid w:val="00E63FC5"/>
    <w:rsid w:val="00E64162"/>
    <w:rsid w:val="00E6482F"/>
    <w:rsid w:val="00E64910"/>
    <w:rsid w:val="00E64F41"/>
    <w:rsid w:val="00E65018"/>
    <w:rsid w:val="00E6584B"/>
    <w:rsid w:val="00E66924"/>
    <w:rsid w:val="00E7030A"/>
    <w:rsid w:val="00E70DBA"/>
    <w:rsid w:val="00E7119D"/>
    <w:rsid w:val="00E72613"/>
    <w:rsid w:val="00E72706"/>
    <w:rsid w:val="00E74182"/>
    <w:rsid w:val="00E749D1"/>
    <w:rsid w:val="00E74F70"/>
    <w:rsid w:val="00E75B61"/>
    <w:rsid w:val="00E762DE"/>
    <w:rsid w:val="00E778C2"/>
    <w:rsid w:val="00E779E1"/>
    <w:rsid w:val="00E77EA0"/>
    <w:rsid w:val="00E77FA2"/>
    <w:rsid w:val="00E80F51"/>
    <w:rsid w:val="00E81D8D"/>
    <w:rsid w:val="00E82D71"/>
    <w:rsid w:val="00E82FF3"/>
    <w:rsid w:val="00E83E13"/>
    <w:rsid w:val="00E85D24"/>
    <w:rsid w:val="00E871F0"/>
    <w:rsid w:val="00E87431"/>
    <w:rsid w:val="00E87B97"/>
    <w:rsid w:val="00E9036E"/>
    <w:rsid w:val="00E92BD2"/>
    <w:rsid w:val="00E934AB"/>
    <w:rsid w:val="00E94184"/>
    <w:rsid w:val="00E95563"/>
    <w:rsid w:val="00E957D0"/>
    <w:rsid w:val="00E95DD9"/>
    <w:rsid w:val="00E96709"/>
    <w:rsid w:val="00E97704"/>
    <w:rsid w:val="00EA00DC"/>
    <w:rsid w:val="00EA1625"/>
    <w:rsid w:val="00EA2A7E"/>
    <w:rsid w:val="00EA33F7"/>
    <w:rsid w:val="00EA3F44"/>
    <w:rsid w:val="00EA45F9"/>
    <w:rsid w:val="00EA48DB"/>
    <w:rsid w:val="00EA4CDF"/>
    <w:rsid w:val="00EA4D98"/>
    <w:rsid w:val="00EA66BF"/>
    <w:rsid w:val="00EA775F"/>
    <w:rsid w:val="00EB07F3"/>
    <w:rsid w:val="00EB128B"/>
    <w:rsid w:val="00EB1385"/>
    <w:rsid w:val="00EB193A"/>
    <w:rsid w:val="00EB2D92"/>
    <w:rsid w:val="00EB345E"/>
    <w:rsid w:val="00EB431C"/>
    <w:rsid w:val="00EB4A72"/>
    <w:rsid w:val="00EB5E2E"/>
    <w:rsid w:val="00EB6693"/>
    <w:rsid w:val="00EB7783"/>
    <w:rsid w:val="00EC0853"/>
    <w:rsid w:val="00EC0899"/>
    <w:rsid w:val="00EC1119"/>
    <w:rsid w:val="00EC1220"/>
    <w:rsid w:val="00EC1D38"/>
    <w:rsid w:val="00EC1EBE"/>
    <w:rsid w:val="00EC2ED1"/>
    <w:rsid w:val="00EC349B"/>
    <w:rsid w:val="00EC4740"/>
    <w:rsid w:val="00EC4996"/>
    <w:rsid w:val="00EC533F"/>
    <w:rsid w:val="00EC5BE4"/>
    <w:rsid w:val="00EC6050"/>
    <w:rsid w:val="00EC6A58"/>
    <w:rsid w:val="00EC78E2"/>
    <w:rsid w:val="00EC7B44"/>
    <w:rsid w:val="00ED0411"/>
    <w:rsid w:val="00ED103A"/>
    <w:rsid w:val="00ED176B"/>
    <w:rsid w:val="00ED22B2"/>
    <w:rsid w:val="00ED310C"/>
    <w:rsid w:val="00ED3636"/>
    <w:rsid w:val="00ED3C84"/>
    <w:rsid w:val="00ED4194"/>
    <w:rsid w:val="00ED5052"/>
    <w:rsid w:val="00ED62BF"/>
    <w:rsid w:val="00ED770A"/>
    <w:rsid w:val="00ED784F"/>
    <w:rsid w:val="00ED7FF0"/>
    <w:rsid w:val="00EE015E"/>
    <w:rsid w:val="00EE0476"/>
    <w:rsid w:val="00EE159B"/>
    <w:rsid w:val="00EE17D1"/>
    <w:rsid w:val="00EE1936"/>
    <w:rsid w:val="00EE259F"/>
    <w:rsid w:val="00EE25CA"/>
    <w:rsid w:val="00EE3092"/>
    <w:rsid w:val="00EE3D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C0E"/>
    <w:rsid w:val="00EF6832"/>
    <w:rsid w:val="00EF7071"/>
    <w:rsid w:val="00EF770F"/>
    <w:rsid w:val="00EF7C0A"/>
    <w:rsid w:val="00EF7F82"/>
    <w:rsid w:val="00F00703"/>
    <w:rsid w:val="00F0091C"/>
    <w:rsid w:val="00F013EA"/>
    <w:rsid w:val="00F017EF"/>
    <w:rsid w:val="00F01C2F"/>
    <w:rsid w:val="00F024EF"/>
    <w:rsid w:val="00F026E9"/>
    <w:rsid w:val="00F0292A"/>
    <w:rsid w:val="00F0318B"/>
    <w:rsid w:val="00F03D17"/>
    <w:rsid w:val="00F04A5A"/>
    <w:rsid w:val="00F04BC8"/>
    <w:rsid w:val="00F05D9A"/>
    <w:rsid w:val="00F061BE"/>
    <w:rsid w:val="00F06CAD"/>
    <w:rsid w:val="00F06EC8"/>
    <w:rsid w:val="00F07679"/>
    <w:rsid w:val="00F07DA4"/>
    <w:rsid w:val="00F10B84"/>
    <w:rsid w:val="00F1141F"/>
    <w:rsid w:val="00F138DD"/>
    <w:rsid w:val="00F149A4"/>
    <w:rsid w:val="00F15B6D"/>
    <w:rsid w:val="00F1634B"/>
    <w:rsid w:val="00F16449"/>
    <w:rsid w:val="00F16ADE"/>
    <w:rsid w:val="00F1740E"/>
    <w:rsid w:val="00F1791F"/>
    <w:rsid w:val="00F205CF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65D6"/>
    <w:rsid w:val="00F265D8"/>
    <w:rsid w:val="00F278CB"/>
    <w:rsid w:val="00F3314F"/>
    <w:rsid w:val="00F33407"/>
    <w:rsid w:val="00F3355A"/>
    <w:rsid w:val="00F35298"/>
    <w:rsid w:val="00F37838"/>
    <w:rsid w:val="00F40893"/>
    <w:rsid w:val="00F409E3"/>
    <w:rsid w:val="00F4108A"/>
    <w:rsid w:val="00F41294"/>
    <w:rsid w:val="00F41DA1"/>
    <w:rsid w:val="00F42C4E"/>
    <w:rsid w:val="00F43832"/>
    <w:rsid w:val="00F43C6B"/>
    <w:rsid w:val="00F46966"/>
    <w:rsid w:val="00F514C3"/>
    <w:rsid w:val="00F51513"/>
    <w:rsid w:val="00F52B0F"/>
    <w:rsid w:val="00F533AB"/>
    <w:rsid w:val="00F537D6"/>
    <w:rsid w:val="00F5472F"/>
    <w:rsid w:val="00F549EC"/>
    <w:rsid w:val="00F54DC6"/>
    <w:rsid w:val="00F558E5"/>
    <w:rsid w:val="00F55B5C"/>
    <w:rsid w:val="00F55BC8"/>
    <w:rsid w:val="00F55F37"/>
    <w:rsid w:val="00F566C6"/>
    <w:rsid w:val="00F56C02"/>
    <w:rsid w:val="00F609E4"/>
    <w:rsid w:val="00F60C1C"/>
    <w:rsid w:val="00F60D2E"/>
    <w:rsid w:val="00F61685"/>
    <w:rsid w:val="00F6218B"/>
    <w:rsid w:val="00F63171"/>
    <w:rsid w:val="00F63343"/>
    <w:rsid w:val="00F638DD"/>
    <w:rsid w:val="00F640FC"/>
    <w:rsid w:val="00F64675"/>
    <w:rsid w:val="00F648C3"/>
    <w:rsid w:val="00F65D37"/>
    <w:rsid w:val="00F666B0"/>
    <w:rsid w:val="00F66B3A"/>
    <w:rsid w:val="00F676CB"/>
    <w:rsid w:val="00F67DF8"/>
    <w:rsid w:val="00F70480"/>
    <w:rsid w:val="00F716F9"/>
    <w:rsid w:val="00F71C01"/>
    <w:rsid w:val="00F7255E"/>
    <w:rsid w:val="00F72EED"/>
    <w:rsid w:val="00F7326B"/>
    <w:rsid w:val="00F732C4"/>
    <w:rsid w:val="00F74DB6"/>
    <w:rsid w:val="00F75649"/>
    <w:rsid w:val="00F7591D"/>
    <w:rsid w:val="00F76CAA"/>
    <w:rsid w:val="00F76FF4"/>
    <w:rsid w:val="00F775BB"/>
    <w:rsid w:val="00F81661"/>
    <w:rsid w:val="00F81E02"/>
    <w:rsid w:val="00F8219C"/>
    <w:rsid w:val="00F823CB"/>
    <w:rsid w:val="00F824F5"/>
    <w:rsid w:val="00F8377F"/>
    <w:rsid w:val="00F83A06"/>
    <w:rsid w:val="00F84E2D"/>
    <w:rsid w:val="00F86007"/>
    <w:rsid w:val="00F8753E"/>
    <w:rsid w:val="00F901D0"/>
    <w:rsid w:val="00F9042B"/>
    <w:rsid w:val="00F91726"/>
    <w:rsid w:val="00F919BE"/>
    <w:rsid w:val="00F91C9B"/>
    <w:rsid w:val="00F92812"/>
    <w:rsid w:val="00F93666"/>
    <w:rsid w:val="00F94034"/>
    <w:rsid w:val="00F942E4"/>
    <w:rsid w:val="00F94AE6"/>
    <w:rsid w:val="00F94D48"/>
    <w:rsid w:val="00F97824"/>
    <w:rsid w:val="00F97F82"/>
    <w:rsid w:val="00FA00D9"/>
    <w:rsid w:val="00FA144B"/>
    <w:rsid w:val="00FA203B"/>
    <w:rsid w:val="00FA2C93"/>
    <w:rsid w:val="00FA2D40"/>
    <w:rsid w:val="00FA322F"/>
    <w:rsid w:val="00FA439F"/>
    <w:rsid w:val="00FA5398"/>
    <w:rsid w:val="00FA5587"/>
    <w:rsid w:val="00FA5A1C"/>
    <w:rsid w:val="00FA5D74"/>
    <w:rsid w:val="00FA6241"/>
    <w:rsid w:val="00FB0062"/>
    <w:rsid w:val="00FB0121"/>
    <w:rsid w:val="00FB01F4"/>
    <w:rsid w:val="00FB11AD"/>
    <w:rsid w:val="00FB2162"/>
    <w:rsid w:val="00FB2BF3"/>
    <w:rsid w:val="00FB37E1"/>
    <w:rsid w:val="00FB3983"/>
    <w:rsid w:val="00FB3A2B"/>
    <w:rsid w:val="00FB410C"/>
    <w:rsid w:val="00FB4415"/>
    <w:rsid w:val="00FB55B5"/>
    <w:rsid w:val="00FB6C90"/>
    <w:rsid w:val="00FB753E"/>
    <w:rsid w:val="00FB7F3D"/>
    <w:rsid w:val="00FB7F55"/>
    <w:rsid w:val="00FC02E9"/>
    <w:rsid w:val="00FC0576"/>
    <w:rsid w:val="00FC058A"/>
    <w:rsid w:val="00FC08DB"/>
    <w:rsid w:val="00FC1056"/>
    <w:rsid w:val="00FC1271"/>
    <w:rsid w:val="00FC1CD1"/>
    <w:rsid w:val="00FC1F5F"/>
    <w:rsid w:val="00FC2621"/>
    <w:rsid w:val="00FC29BF"/>
    <w:rsid w:val="00FC2C2E"/>
    <w:rsid w:val="00FC3A10"/>
    <w:rsid w:val="00FC5ABD"/>
    <w:rsid w:val="00FC613A"/>
    <w:rsid w:val="00FC631F"/>
    <w:rsid w:val="00FC68A2"/>
    <w:rsid w:val="00FD0693"/>
    <w:rsid w:val="00FD1D0D"/>
    <w:rsid w:val="00FD2492"/>
    <w:rsid w:val="00FD270F"/>
    <w:rsid w:val="00FD2C69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F2"/>
    <w:rsid w:val="00FE37A6"/>
    <w:rsid w:val="00FE3DA1"/>
    <w:rsid w:val="00FE40B7"/>
    <w:rsid w:val="00FE41F5"/>
    <w:rsid w:val="00FE4BDA"/>
    <w:rsid w:val="00FE5430"/>
    <w:rsid w:val="00FE5981"/>
    <w:rsid w:val="00FE679E"/>
    <w:rsid w:val="00FE7AD1"/>
    <w:rsid w:val="00FF0834"/>
    <w:rsid w:val="00FF1AAB"/>
    <w:rsid w:val="00FF1C72"/>
    <w:rsid w:val="00FF52AB"/>
    <w:rsid w:val="00FF64D9"/>
    <w:rsid w:val="39394E8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A8057"/>
  <w15:docId w15:val="{CE796587-664B-447B-8CBB-308EA6B7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7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26" Type="http://schemas.openxmlformats.org/officeDocument/2006/relationships/hyperlink" Target="https://www.spear.land.vic.gov.au/spear/pages/eplan/scff-eplan-creation-service/scff-layers-examples-templates.s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openxmlformats.org/officeDocument/2006/relationships/hyperlink" Target="https://www.spear.land.vic.gov.au/spear/pages/eplan/scff-eplan-creation-service/faqs.s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spear.land.vic.gov.au/spear/pages/eplan/scff-eplan-creation-service/scff-validation-service.shtml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yperlink" Target="https://www.spear.land.vic.gov.au/spear/pages/about/about-the-application/user-guides.shtml" TargetMode="Externa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documents/UserGuide29_Manage%20Conditions.pdf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2021_UGM_FeedbackNotes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_dlc_DocId xmlns="a5f32de4-e402-4188-b034-e71ca7d22e54">DOCID423-878882233-3529</_dlc_DocId>
    <_dlc_DocIdUrl xmlns="a5f32de4-e402-4188-b034-e71ca7d22e54">
      <Url>https://delwpvicgovau.sharepoint.com/sites/ecm_423/_layouts/15/DocIdRedir.aspx?ID=DOCID423-878882233-3529</Url>
      <Description>DOCID423-878882233-3529</Description>
    </_dlc_DocIdUrl>
    <_dlc_DocIdPersistId xmlns="a5f32de4-e402-4188-b034-e71ca7d22e54">false</_dlc_DocIdPersistId>
    <Related_x0020_System xmlns="08dd40ec-d54f-4948-9a0d-aded732edd5e">SPEAR</Related_x0020_System>
    <Tag xmlns="08dd40ec-d54f-4948-9a0d-aded732edd5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Report" ma:contentTypeID="0x0101002517F445A0F35E449C98AAD631F2B038451F00766F4A7DA1B2FC47B241EA5F70B65623" ma:contentTypeVersion="14" ma:contentTypeDescription="Includes progress reports, health check, benefit realisation reports and all other project related reports - DEPI" ma:contentTypeScope="" ma:versionID="bb88f16fe38f75f6d1785704641c16e3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08dd40ec-d54f-4948-9a0d-aded732edd5e" xmlns:ns5="98c66cb3-df93-4064-8ed4-8a3239383991" targetNamespace="http://schemas.microsoft.com/office/2006/metadata/properties" ma:root="true" ma:fieldsID="a5c2ad6acfcaea6bef8b332ff601f515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08dd40ec-d54f-4948-9a0d-aded732edd5e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2:Project_x0020_Status" minOccurs="0"/>
                <xsd:element ref="ns4:Related_x0020_System" minOccurs="0"/>
                <xsd:element ref="ns2:Event_x0020_Name" minOccurs="0"/>
                <xsd:element ref="ns2:Event_x0020_Date" minOccurs="0"/>
                <xsd:element ref="ns5:o24e9b4cf9c6440188f05cd7fdc7b5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Name" ma:index="35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  <xsd:element name="Event_x0020_Date" ma:index="36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40ec-d54f-4948-9a0d-aded732edd5e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4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7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aeec6-0273-40f2-ab3e-beee73212332" ContentTypeId="0x0101002517F445A0F35E449C98AAD631F2B038451F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Props1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25B8FC-7F10-40A0-BE10-8B3F303E693A}">
  <ds:schemaRefs>
    <ds:schemaRef ds:uri="http://purl.org/dc/elements/1.1/"/>
    <ds:schemaRef ds:uri="a5f32de4-e402-4188-b034-e71ca7d22e54"/>
    <ds:schemaRef ds:uri="http://schemas.microsoft.com/office/infopath/2007/PartnerControls"/>
    <ds:schemaRef ds:uri="http://purl.org/dc/terms/"/>
    <ds:schemaRef ds:uri="98c66cb3-df93-4064-8ed4-8a3239383991"/>
    <ds:schemaRef ds:uri="http://schemas.openxmlformats.org/package/2006/metadata/core-properties"/>
    <ds:schemaRef ds:uri="http://schemas.microsoft.com/office/2006/documentManagement/types"/>
    <ds:schemaRef ds:uri="08dd40ec-d54f-4948-9a0d-aded732edd5e"/>
    <ds:schemaRef ds:uri="http://purl.org/dc/dcmitype/"/>
    <ds:schemaRef ds:uri="9fd47c19-1c4a-4d7d-b342-c10cef269344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CB9ED0-A45B-4B7F-ACB4-BBEBA409F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08dd40ec-d54f-4948-9a0d-aded732edd5e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64D5D1-4EB6-447C-A106-D5A8300EA46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2021_UGM_FeedbackNotes</dc:title>
  <dc:subject/>
  <dc:creator>Susananh Maley</dc:creator>
  <cp:keywords/>
  <dc:description/>
  <cp:lastModifiedBy>Anthony J Campbell (DELWP)</cp:lastModifiedBy>
  <cp:revision>2</cp:revision>
  <cp:lastPrinted>2019-05-28T21:17:00Z</cp:lastPrinted>
  <dcterms:created xsi:type="dcterms:W3CDTF">2021-08-25T05:36:00Z</dcterms:created>
  <dcterms:modified xsi:type="dcterms:W3CDTF">2021-08-25T05:36:00Z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0x0101002517F445A0F35E449C98AAD631F2B038451F00766F4A7DA1B2FC47B241EA5F70B65623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5;#Local Infrastructure|35232ce7-1039-46ab-a331-4c8e969be43f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MSIP_Label_4257e2ab-f512-40e2-9c9a-c64247360765_Enabled">
    <vt:lpwstr>true</vt:lpwstr>
  </property>
  <property fmtid="{D5CDD505-2E9C-101B-9397-08002B2CF9AE}" pid="23" name="MSIP_Label_4257e2ab-f512-40e2-9c9a-c64247360765_SetDate">
    <vt:lpwstr>2021-06-25T03:17:27Z</vt:lpwstr>
  </property>
  <property fmtid="{D5CDD505-2E9C-101B-9397-08002B2CF9AE}" pid="24" name="MSIP_Label_4257e2ab-f512-40e2-9c9a-c64247360765_Method">
    <vt:lpwstr>Privileged</vt:lpwstr>
  </property>
  <property fmtid="{D5CDD505-2E9C-101B-9397-08002B2CF9AE}" pid="25" name="MSIP_Label_4257e2ab-f512-40e2-9c9a-c64247360765_Name">
    <vt:lpwstr>OFFICIAL</vt:lpwstr>
  </property>
  <property fmtid="{D5CDD505-2E9C-101B-9397-08002B2CF9AE}" pid="26" name="MSIP_Label_4257e2ab-f512-40e2-9c9a-c64247360765_SiteId">
    <vt:lpwstr>e8bdd6f7-fc18-4e48-a554-7f547927223b</vt:lpwstr>
  </property>
  <property fmtid="{D5CDD505-2E9C-101B-9397-08002B2CF9AE}" pid="27" name="MSIP_Label_4257e2ab-f512-40e2-9c9a-c64247360765_ActionId">
    <vt:lpwstr>5b4962af-e152-4989-b7f1-0d117d715d4b</vt:lpwstr>
  </property>
  <property fmtid="{D5CDD505-2E9C-101B-9397-08002B2CF9AE}" pid="28" name="MSIP_Label_4257e2ab-f512-40e2-9c9a-c64247360765_ContentBits">
    <vt:lpwstr>2</vt:lpwstr>
  </property>
  <property fmtid="{D5CDD505-2E9C-101B-9397-08002B2CF9AE}" pid="29" name="_dlc_DocIdItemGuid">
    <vt:lpwstr>96f1818c-6ac5-46e3-a053-829837c6f3cb</vt:lpwstr>
  </property>
  <property fmtid="{D5CDD505-2E9C-101B-9397-08002B2CF9AE}" pid="30" name="o85941e134754762b9719660a258a6e6">
    <vt:lpwstr/>
  </property>
  <property fmtid="{D5CDD505-2E9C-101B-9397-08002B2CF9AE}" pid="31" name="Reference_x0020_Type">
    <vt:lpwstr/>
  </property>
  <property fmtid="{D5CDD505-2E9C-101B-9397-08002B2CF9AE}" pid="32" name="Location_x0020_Type">
    <vt:lpwstr/>
  </property>
  <property fmtid="{D5CDD505-2E9C-101B-9397-08002B2CF9AE}" pid="33" name="Copyright_x0020_Licence_x0020_Name">
    <vt:lpwstr/>
  </property>
  <property fmtid="{D5CDD505-2E9C-101B-9397-08002B2CF9AE}" pid="34" name="df723ab3fe1c4eb7a0b151674e7ac40d">
    <vt:lpwstr/>
  </property>
  <property fmtid="{D5CDD505-2E9C-101B-9397-08002B2CF9AE}" pid="35" name="o2e611f6ba3e4c8f9a895dfb7980639e">
    <vt:lpwstr/>
  </property>
  <property fmtid="{D5CDD505-2E9C-101B-9397-08002B2CF9AE}" pid="36" name="ld508a88e6264ce89693af80a72862cb">
    <vt:lpwstr/>
  </property>
  <property fmtid="{D5CDD505-2E9C-101B-9397-08002B2CF9AE}" pid="37" name="Copyright_x0020_License_x0020_Type">
    <vt:lpwstr/>
  </property>
  <property fmtid="{D5CDD505-2E9C-101B-9397-08002B2CF9AE}" pid="38" name="Copyright Licence Name">
    <vt:lpwstr/>
  </property>
  <property fmtid="{D5CDD505-2E9C-101B-9397-08002B2CF9AE}" pid="39" name="Location Type">
    <vt:lpwstr/>
  </property>
  <property fmtid="{D5CDD505-2E9C-101B-9397-08002B2CF9AE}" pid="40" name="Reference Type">
    <vt:lpwstr/>
  </property>
  <property fmtid="{D5CDD505-2E9C-101B-9397-08002B2CF9AE}" pid="41" name="Copyright License Type">
    <vt:lpwstr/>
  </property>
</Properties>
</file>